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CB" w:rsidRDefault="005A21CB">
      <w:pPr>
        <w:pStyle w:val="ConsPlusTitlePage"/>
      </w:pPr>
      <w:r>
        <w:t xml:space="preserve">Документ предоставлен </w:t>
      </w:r>
      <w:hyperlink r:id="rId4">
        <w:r>
          <w:rPr>
            <w:color w:val="0000FF"/>
          </w:rPr>
          <w:t>КонсультантПлюс</w:t>
        </w:r>
      </w:hyperlink>
      <w:r>
        <w:br/>
      </w:r>
    </w:p>
    <w:p w:rsidR="005A21CB" w:rsidRDefault="005A21CB">
      <w:pPr>
        <w:pStyle w:val="ConsPlusNormal"/>
        <w:jc w:val="both"/>
        <w:outlineLvl w:val="0"/>
      </w:pPr>
    </w:p>
    <w:p w:rsidR="005A21CB" w:rsidRDefault="005A21CB">
      <w:pPr>
        <w:pStyle w:val="ConsPlusTitle"/>
        <w:jc w:val="center"/>
        <w:outlineLvl w:val="0"/>
      </w:pPr>
      <w:r>
        <w:t>ПРАВИТЕЛЬСТВО ВЛАДИМИРСКОЙ ОБЛАСТИ</w:t>
      </w:r>
    </w:p>
    <w:p w:rsidR="005A21CB" w:rsidRDefault="005A21CB">
      <w:pPr>
        <w:pStyle w:val="ConsPlusTitle"/>
        <w:jc w:val="both"/>
      </w:pPr>
    </w:p>
    <w:p w:rsidR="005A21CB" w:rsidRDefault="005A21CB">
      <w:pPr>
        <w:pStyle w:val="ConsPlusTitle"/>
        <w:jc w:val="center"/>
      </w:pPr>
      <w:r>
        <w:t>ПОСТАНОВЛЕНИЕ</w:t>
      </w:r>
    </w:p>
    <w:p w:rsidR="005A21CB" w:rsidRDefault="005A21CB">
      <w:pPr>
        <w:pStyle w:val="ConsPlusTitle"/>
        <w:jc w:val="center"/>
      </w:pPr>
      <w:r>
        <w:t>от 23 июня 2023 г. N 432</w:t>
      </w:r>
    </w:p>
    <w:p w:rsidR="005A21CB" w:rsidRDefault="005A21CB">
      <w:pPr>
        <w:pStyle w:val="ConsPlusTitle"/>
        <w:jc w:val="both"/>
      </w:pPr>
    </w:p>
    <w:p w:rsidR="005A21CB" w:rsidRDefault="005A21CB">
      <w:pPr>
        <w:pStyle w:val="ConsPlusTitle"/>
        <w:jc w:val="center"/>
      </w:pPr>
      <w:r>
        <w:t>ОБ ОПЛАТЕ ТРУДА РАБОТНИКОВ ГОСУДАРСТВЕННЫХ УЧРЕЖДЕНИЙ</w:t>
      </w:r>
    </w:p>
    <w:p w:rsidR="005A21CB" w:rsidRDefault="005A21CB">
      <w:pPr>
        <w:pStyle w:val="ConsPlusTitle"/>
        <w:jc w:val="center"/>
      </w:pPr>
      <w:r>
        <w:t>ОТРАСЛИ ОБРАЗОВАНИЯ ВЛАДИМИРСКОЙ ОБЛАСТИ</w:t>
      </w:r>
    </w:p>
    <w:p w:rsidR="005A21CB" w:rsidRDefault="005A21CB">
      <w:pPr>
        <w:pStyle w:val="ConsPlusNormal"/>
        <w:jc w:val="both"/>
      </w:pPr>
    </w:p>
    <w:p w:rsidR="005A21CB" w:rsidRDefault="005A21CB">
      <w:pPr>
        <w:pStyle w:val="ConsPlusNormal"/>
        <w:ind w:firstLine="540"/>
        <w:jc w:val="both"/>
      </w:pPr>
      <w:proofErr w:type="gramStart"/>
      <w:r>
        <w:t xml:space="preserve">В соответствии с Трудовым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29.12.2012 N 273-ФЗ "Об образовании в Российской Федерации", </w:t>
      </w:r>
      <w:hyperlink r:id="rId7">
        <w:r>
          <w:rPr>
            <w:color w:val="0000FF"/>
          </w:rPr>
          <w:t>Законом</w:t>
        </w:r>
      </w:hyperlink>
      <w:r>
        <w:t xml:space="preserve"> Владимирской области от 12.12.2014 N 147-ОЗ "О системах оплаты труда работников государственных учреждений Владимирской области и признании утратившими силу отдельных законов Владимирской области в сфере оплаты труда работников государственных учреждений, финансируемых из областного бюджета" Правительство Владимирской области постановляет:</w:t>
      </w:r>
      <w:proofErr w:type="gramEnd"/>
    </w:p>
    <w:p w:rsidR="005A21CB" w:rsidRDefault="005A21CB">
      <w:pPr>
        <w:pStyle w:val="ConsPlusNormal"/>
        <w:spacing w:before="220"/>
        <w:ind w:firstLine="540"/>
        <w:jc w:val="both"/>
      </w:pPr>
      <w:r>
        <w:t xml:space="preserve">1. Утвердить </w:t>
      </w:r>
      <w:hyperlink w:anchor="P29">
        <w:r>
          <w:rPr>
            <w:color w:val="0000FF"/>
          </w:rPr>
          <w:t>Положение</w:t>
        </w:r>
      </w:hyperlink>
      <w:r>
        <w:t xml:space="preserve"> о системе </w:t>
      </w:r>
      <w:proofErr w:type="gramStart"/>
      <w:r>
        <w:t>оплаты труда работников государственных учреждений отрасли образования Владимирской области</w:t>
      </w:r>
      <w:proofErr w:type="gramEnd"/>
      <w:r>
        <w:t xml:space="preserve"> согласно приложению N 1.</w:t>
      </w:r>
    </w:p>
    <w:p w:rsidR="005A21CB" w:rsidRDefault="005A21CB">
      <w:pPr>
        <w:pStyle w:val="ConsPlusNormal"/>
        <w:spacing w:before="220"/>
        <w:ind w:firstLine="540"/>
        <w:jc w:val="both"/>
      </w:pPr>
      <w:r>
        <w:t>2. Министерству образования и молодежной политики Владимирской области производить расходы по системе оплаты труда за счет средств, предусмотренных на указанные цели в областном бюджете на текущий финансовый год и на плановый период.</w:t>
      </w:r>
    </w:p>
    <w:p w:rsidR="005A21CB" w:rsidRDefault="005A21CB">
      <w:pPr>
        <w:pStyle w:val="ConsPlusNormal"/>
        <w:spacing w:before="220"/>
        <w:ind w:firstLine="540"/>
        <w:jc w:val="both"/>
      </w:pPr>
      <w:r>
        <w:t xml:space="preserve">3. Признать утратившими силу нормативные правовые акты Владимирской области и отдельные положения нормативных правовых актов Владимирской области по </w:t>
      </w:r>
      <w:hyperlink w:anchor="P1380">
        <w:r>
          <w:rPr>
            <w:color w:val="0000FF"/>
          </w:rPr>
          <w:t>перечню</w:t>
        </w:r>
      </w:hyperlink>
      <w:r>
        <w:t xml:space="preserve"> согласно приложению N 2.</w:t>
      </w:r>
    </w:p>
    <w:p w:rsidR="005A21CB" w:rsidRDefault="005A21CB">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области, курирующего вопросы социального развития.</w:t>
      </w:r>
    </w:p>
    <w:p w:rsidR="005A21CB" w:rsidRDefault="005A21CB">
      <w:pPr>
        <w:pStyle w:val="ConsPlusNormal"/>
        <w:spacing w:before="220"/>
        <w:ind w:firstLine="540"/>
        <w:jc w:val="both"/>
      </w:pPr>
      <w:bookmarkStart w:id="0" w:name="P14"/>
      <w:bookmarkEnd w:id="0"/>
      <w:r>
        <w:t xml:space="preserve">5. Настоящее постановление подлежит официальному опубликованию и вступает в силу с 01.07.2023, за исключением </w:t>
      </w:r>
      <w:hyperlink w:anchor="P49">
        <w:r>
          <w:rPr>
            <w:color w:val="0000FF"/>
          </w:rPr>
          <w:t>подпункта 1.6.3 пункта 1.6</w:t>
        </w:r>
      </w:hyperlink>
      <w:r>
        <w:t xml:space="preserve"> приложения N 1 к постановлению, действие которого распространяется на правоотношения, возникшие с 01.01.2023.</w:t>
      </w:r>
    </w:p>
    <w:p w:rsidR="005A21CB" w:rsidRDefault="005A21CB">
      <w:pPr>
        <w:pStyle w:val="ConsPlusNormal"/>
        <w:jc w:val="both"/>
      </w:pPr>
    </w:p>
    <w:p w:rsidR="005A21CB" w:rsidRDefault="005A21CB">
      <w:pPr>
        <w:pStyle w:val="ConsPlusNormal"/>
        <w:jc w:val="right"/>
      </w:pPr>
      <w:r>
        <w:t>Губернатор Владимирской области</w:t>
      </w:r>
    </w:p>
    <w:p w:rsidR="005A21CB" w:rsidRDefault="005A21CB">
      <w:pPr>
        <w:pStyle w:val="ConsPlusNormal"/>
        <w:jc w:val="right"/>
      </w:pPr>
      <w:r>
        <w:t>А.А.АВДЕЕВ</w:t>
      </w: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0"/>
      </w:pPr>
      <w:r>
        <w:t>Приложение N 1</w:t>
      </w:r>
    </w:p>
    <w:p w:rsidR="005A21CB" w:rsidRDefault="005A21CB">
      <w:pPr>
        <w:pStyle w:val="ConsPlusNormal"/>
        <w:jc w:val="right"/>
      </w:pPr>
      <w:r>
        <w:t>к постановлению</w:t>
      </w:r>
    </w:p>
    <w:p w:rsidR="005A21CB" w:rsidRDefault="005A21CB">
      <w:pPr>
        <w:pStyle w:val="ConsPlusNormal"/>
        <w:jc w:val="right"/>
      </w:pPr>
      <w:r>
        <w:t>Правительства</w:t>
      </w:r>
    </w:p>
    <w:p w:rsidR="005A21CB" w:rsidRDefault="005A21CB">
      <w:pPr>
        <w:pStyle w:val="ConsPlusNormal"/>
        <w:jc w:val="right"/>
      </w:pPr>
      <w:r>
        <w:t>Владимирской области</w:t>
      </w:r>
    </w:p>
    <w:p w:rsidR="005A21CB" w:rsidRDefault="005A21CB">
      <w:pPr>
        <w:pStyle w:val="ConsPlusNormal"/>
        <w:jc w:val="right"/>
      </w:pPr>
      <w:r>
        <w:t>от 23.06.2023 N 432</w:t>
      </w:r>
    </w:p>
    <w:p w:rsidR="005A21CB" w:rsidRDefault="005A21CB">
      <w:pPr>
        <w:pStyle w:val="ConsPlusNormal"/>
        <w:jc w:val="both"/>
      </w:pPr>
    </w:p>
    <w:p w:rsidR="005A21CB" w:rsidRDefault="005A21CB">
      <w:pPr>
        <w:pStyle w:val="ConsPlusTitle"/>
        <w:jc w:val="center"/>
      </w:pPr>
      <w:bookmarkStart w:id="1" w:name="P29"/>
      <w:bookmarkEnd w:id="1"/>
      <w:r>
        <w:t>ПОЛОЖЕНИЕ</w:t>
      </w:r>
    </w:p>
    <w:p w:rsidR="005A21CB" w:rsidRDefault="005A21CB">
      <w:pPr>
        <w:pStyle w:val="ConsPlusTitle"/>
        <w:jc w:val="center"/>
      </w:pPr>
      <w:r>
        <w:t>О СИСТЕМЕ ОПЛАТЫ ТРУДА РАБОТНИКОВ ГОСУДАРСТВЕННЫХ УЧРЕЖДЕНИЙ</w:t>
      </w:r>
    </w:p>
    <w:p w:rsidR="005A21CB" w:rsidRDefault="005A21CB">
      <w:pPr>
        <w:pStyle w:val="ConsPlusTitle"/>
        <w:jc w:val="center"/>
      </w:pPr>
      <w:r>
        <w:t>ОТРАСЛИ ОБРАЗОВАНИЯ ВЛАДИМИРСКОЙ ОБЛАСТИ</w:t>
      </w:r>
    </w:p>
    <w:p w:rsidR="005A21CB" w:rsidRDefault="005A21CB">
      <w:pPr>
        <w:pStyle w:val="ConsPlusNormal"/>
        <w:jc w:val="both"/>
      </w:pPr>
    </w:p>
    <w:p w:rsidR="005A21CB" w:rsidRDefault="005A21CB">
      <w:pPr>
        <w:pStyle w:val="ConsPlusTitle"/>
        <w:jc w:val="center"/>
        <w:outlineLvl w:val="1"/>
      </w:pPr>
      <w:r>
        <w:t>1. Общие положения</w:t>
      </w:r>
    </w:p>
    <w:p w:rsidR="005A21CB" w:rsidRDefault="005A21CB">
      <w:pPr>
        <w:pStyle w:val="ConsPlusNormal"/>
        <w:jc w:val="both"/>
      </w:pPr>
    </w:p>
    <w:p w:rsidR="005A21CB" w:rsidRDefault="005A21CB">
      <w:pPr>
        <w:pStyle w:val="ConsPlusNormal"/>
        <w:ind w:firstLine="540"/>
        <w:jc w:val="both"/>
      </w:pPr>
      <w:r>
        <w:lastRenderedPageBreak/>
        <w:t>1.1. Настоящее Положение распространяется на работников государственных учреждений отрасли образования Владимирской области, на педагогических работников областных учреждений здравоохранения, культуры, социальной защиты населения, физкультуры и др., на работников государственных профессиональных образовательных учреждений области (далее - учреждения).</w:t>
      </w:r>
    </w:p>
    <w:p w:rsidR="005A21CB" w:rsidRDefault="005A21CB">
      <w:pPr>
        <w:pStyle w:val="ConsPlusNormal"/>
        <w:spacing w:before="220"/>
        <w:ind w:firstLine="540"/>
        <w:jc w:val="both"/>
      </w:pPr>
      <w:r>
        <w:t>1.2. Система оплаты труда (далее - СОТ) работников учреждений устанавливается в целях повышения:</w:t>
      </w:r>
    </w:p>
    <w:p w:rsidR="005A21CB" w:rsidRDefault="005A21CB">
      <w:pPr>
        <w:pStyle w:val="ConsPlusNormal"/>
        <w:spacing w:before="220"/>
        <w:ind w:firstLine="540"/>
        <w:jc w:val="both"/>
      </w:pPr>
      <w:r>
        <w:t>- эффективности и качества педагогического труда;</w:t>
      </w:r>
    </w:p>
    <w:p w:rsidR="005A21CB" w:rsidRDefault="005A21CB">
      <w:pPr>
        <w:pStyle w:val="ConsPlusNormal"/>
        <w:spacing w:before="220"/>
        <w:ind w:firstLine="540"/>
        <w:jc w:val="both"/>
      </w:pPr>
      <w:r>
        <w:t>- уровня реального содержания заработной платы работников учреждений;</w:t>
      </w:r>
    </w:p>
    <w:p w:rsidR="005A21CB" w:rsidRDefault="005A21CB">
      <w:pPr>
        <w:pStyle w:val="ConsPlusNormal"/>
        <w:spacing w:before="220"/>
        <w:ind w:firstLine="540"/>
        <w:jc w:val="both"/>
      </w:pPr>
      <w:r>
        <w:t>- мотивации педагогических и руководящих работников к качественному результату труда;</w:t>
      </w:r>
    </w:p>
    <w:p w:rsidR="005A21CB" w:rsidRDefault="005A21CB">
      <w:pPr>
        <w:pStyle w:val="ConsPlusNormal"/>
        <w:spacing w:before="220"/>
        <w:ind w:firstLine="540"/>
        <w:jc w:val="both"/>
      </w:pPr>
      <w:r>
        <w:t>- кадровой обеспеченности учреждений, в том числе путем создания условий для привлечения в отрасль высококвалифицированных специалистов.</w:t>
      </w:r>
    </w:p>
    <w:p w:rsidR="005A21CB" w:rsidRDefault="005A21CB">
      <w:pPr>
        <w:pStyle w:val="ConsPlusNormal"/>
        <w:spacing w:before="220"/>
        <w:ind w:firstLine="540"/>
        <w:jc w:val="both"/>
      </w:pPr>
      <w:r>
        <w:t>1.3. СОТ работников учреждений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Владимирской области.</w:t>
      </w:r>
    </w:p>
    <w:p w:rsidR="005A21CB" w:rsidRDefault="005A21CB">
      <w:pPr>
        <w:pStyle w:val="ConsPlusNormal"/>
        <w:spacing w:before="220"/>
        <w:ind w:firstLine="540"/>
        <w:jc w:val="both"/>
      </w:pPr>
      <w:r>
        <w:t>1.4. Заработная плата работников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5A21CB" w:rsidRDefault="005A21CB">
      <w:pPr>
        <w:pStyle w:val="ConsPlusNormal"/>
        <w:spacing w:before="220"/>
        <w:ind w:firstLine="540"/>
        <w:jc w:val="both"/>
      </w:pPr>
      <w:r>
        <w:t>1.5. Базовый оклад (базовый должностной оклад), базовая ставка заработной платы - минимальный оклад (должностной оклад), ставка заработной платы работника учреждения, осуществляющего профессиональную деятельность по профессии рабочего или должности служащего, входящих в соответствующую профессиональную квалификационную группу, без учета компенсационных, стимулирующих и социальных выплат.</w:t>
      </w:r>
    </w:p>
    <w:p w:rsidR="005A21CB" w:rsidRDefault="005A21CB">
      <w:pPr>
        <w:pStyle w:val="ConsPlusNormal"/>
        <w:spacing w:before="220"/>
        <w:ind w:firstLine="540"/>
        <w:jc w:val="both"/>
      </w:pPr>
      <w:r>
        <w:t>Базовые оклады профессиональных квалификационных групп общеотраслевых должностей специалистов и служащих, базовые ставки заработной платы профессиональных квалификационных групп общеотраслевых профессий рабочих устанавливаются постановлением Правительства Владимирской области.</w:t>
      </w:r>
    </w:p>
    <w:p w:rsidR="005A21CB" w:rsidRDefault="005A21CB">
      <w:pPr>
        <w:pStyle w:val="ConsPlusNormal"/>
        <w:spacing w:before="220"/>
        <w:ind w:firstLine="540"/>
        <w:jc w:val="both"/>
      </w:pPr>
      <w:r>
        <w:t>1.6. Размер базового должностного оклада, базовой ставки заработной платы составляет для профессиональной квалификационной группы должностей:</w:t>
      </w:r>
    </w:p>
    <w:p w:rsidR="005A21CB" w:rsidRDefault="005A21CB">
      <w:pPr>
        <w:pStyle w:val="ConsPlusNormal"/>
        <w:spacing w:before="220"/>
        <w:ind w:firstLine="540"/>
        <w:jc w:val="both"/>
      </w:pPr>
      <w:r>
        <w:t>1.6.1. Учебно-вспомогательного персонала первого уровня - 3655 рублей.</w:t>
      </w:r>
    </w:p>
    <w:p w:rsidR="005A21CB" w:rsidRDefault="005A21CB">
      <w:pPr>
        <w:pStyle w:val="ConsPlusNormal"/>
        <w:spacing w:before="220"/>
        <w:ind w:firstLine="540"/>
        <w:jc w:val="both"/>
      </w:pPr>
      <w:r>
        <w:t>1.6.2. Учебно-вспомогательного персонала второго уровня - 4245 рублей.</w:t>
      </w:r>
    </w:p>
    <w:p w:rsidR="005A21CB" w:rsidRDefault="005A21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2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21CB" w:rsidRDefault="005A21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21CB" w:rsidRDefault="005A21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21CB" w:rsidRDefault="005A21CB">
            <w:pPr>
              <w:pStyle w:val="ConsPlusNormal"/>
              <w:jc w:val="both"/>
            </w:pPr>
            <w:r>
              <w:rPr>
                <w:color w:val="392C69"/>
              </w:rPr>
              <w:t xml:space="preserve">Действие п. 1.6.3 </w:t>
            </w:r>
            <w:hyperlink w:anchor="P1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A21CB" w:rsidRDefault="005A21CB">
            <w:pPr>
              <w:pStyle w:val="ConsPlusNormal"/>
            </w:pPr>
          </w:p>
        </w:tc>
      </w:tr>
    </w:tbl>
    <w:p w:rsidR="005A21CB" w:rsidRDefault="005A21CB">
      <w:pPr>
        <w:pStyle w:val="ConsPlusNormal"/>
        <w:spacing w:before="280"/>
        <w:ind w:firstLine="540"/>
        <w:jc w:val="both"/>
      </w:pPr>
      <w:bookmarkStart w:id="2" w:name="P49"/>
      <w:bookmarkEnd w:id="2"/>
      <w:r>
        <w:t>1.6.3. Педагогических работников - 8110 рублей.</w:t>
      </w:r>
    </w:p>
    <w:p w:rsidR="005A21CB" w:rsidRDefault="005A21CB">
      <w:pPr>
        <w:pStyle w:val="ConsPlusNormal"/>
        <w:spacing w:before="220"/>
        <w:ind w:firstLine="540"/>
        <w:jc w:val="both"/>
      </w:pPr>
      <w:r>
        <w:t>1.6.4. Руководителей структурных подразделений - 10656 рублей.</w:t>
      </w:r>
    </w:p>
    <w:p w:rsidR="005A21CB" w:rsidRDefault="005A21CB">
      <w:pPr>
        <w:pStyle w:val="ConsPlusNormal"/>
        <w:spacing w:before="220"/>
        <w:ind w:firstLine="540"/>
        <w:jc w:val="both"/>
      </w:pPr>
      <w:r>
        <w:t>1.6.5. Профессорско-преподавательского состава и должностей работников сферы научных исследований и разработок - 9291 рубль.</w:t>
      </w:r>
    </w:p>
    <w:p w:rsidR="005A21CB" w:rsidRDefault="005A21CB">
      <w:pPr>
        <w:pStyle w:val="ConsPlusNormal"/>
        <w:spacing w:before="220"/>
        <w:ind w:firstLine="540"/>
        <w:jc w:val="both"/>
      </w:pPr>
      <w:r>
        <w:t xml:space="preserve">1.7. Должностной оклад, ставка заработной платы работника учреждения (за исключением директора, заместителя директора, ректора, проректора, главного бухгалтера) состоит из базового </w:t>
      </w:r>
      <w:r>
        <w:lastRenderedPageBreak/>
        <w:t>должностного оклада, базовой ставки заработной платы, последовательно умноженной на повышающие коэффициенты:</w:t>
      </w:r>
    </w:p>
    <w:p w:rsidR="005A21CB" w:rsidRDefault="005A21CB">
      <w:pPr>
        <w:pStyle w:val="ConsPlusNormal"/>
        <w:spacing w:before="220"/>
        <w:ind w:firstLine="540"/>
        <w:jc w:val="both"/>
      </w:pPr>
      <w:r>
        <w:t>- по занимаемой должности, по уровню образования, стажа работы, специфики для педагогических работников, не имеющих квалификационной категории;</w:t>
      </w:r>
    </w:p>
    <w:p w:rsidR="005A21CB" w:rsidRDefault="005A21CB">
      <w:pPr>
        <w:pStyle w:val="ConsPlusNormal"/>
        <w:spacing w:before="220"/>
        <w:ind w:firstLine="540"/>
        <w:jc w:val="both"/>
      </w:pPr>
      <w:r>
        <w:t>- по занимаемой должности, за квалификационную категорию, специфики для педагогических работников, имеющих квалификационную категорию на период действия квалификационной категории;</w:t>
      </w:r>
    </w:p>
    <w:p w:rsidR="005A21CB" w:rsidRDefault="005A21CB">
      <w:pPr>
        <w:pStyle w:val="ConsPlusNormal"/>
        <w:spacing w:before="220"/>
        <w:ind w:firstLine="540"/>
        <w:jc w:val="both"/>
      </w:pPr>
      <w:r>
        <w:t>- по занимаемой должности, специфики для должностей учебно-вспомогательного персонала, руководителей структурных подразделений, специалистов и служащих, работников рабочих профессий.</w:t>
      </w:r>
    </w:p>
    <w:p w:rsidR="005A21CB" w:rsidRDefault="005A21CB">
      <w:pPr>
        <w:pStyle w:val="ConsPlusNormal"/>
        <w:spacing w:before="220"/>
        <w:ind w:firstLine="540"/>
        <w:jc w:val="both"/>
      </w:pPr>
      <w:r>
        <w:t xml:space="preserve">1.8. Должностные оклады, ставки заработной платы работников учреждения устанавливаются согласно </w:t>
      </w:r>
      <w:hyperlink w:anchor="P293">
        <w:r>
          <w:rPr>
            <w:color w:val="0000FF"/>
          </w:rPr>
          <w:t>приложению N 1</w:t>
        </w:r>
      </w:hyperlink>
      <w:r>
        <w:t xml:space="preserve"> к настоящему Положению.</w:t>
      </w:r>
    </w:p>
    <w:p w:rsidR="005A21CB" w:rsidRDefault="005A21CB">
      <w:pPr>
        <w:pStyle w:val="ConsPlusNormal"/>
        <w:spacing w:before="220"/>
        <w:ind w:firstLine="540"/>
        <w:jc w:val="both"/>
      </w:pPr>
      <w:r>
        <w:t>1.9. Оплата труда медицинских, библиотечных и других работников учреждений, которые не предусмотрены настоящим Положением, осуществляется в соответствии с отраслевыми положениями по оплате труда работников областных государственных учреждений.</w:t>
      </w:r>
    </w:p>
    <w:p w:rsidR="005A21CB" w:rsidRDefault="005A21CB">
      <w:pPr>
        <w:pStyle w:val="ConsPlusNormal"/>
        <w:spacing w:before="220"/>
        <w:ind w:firstLine="540"/>
        <w:jc w:val="both"/>
      </w:pPr>
      <w:bookmarkStart w:id="3" w:name="P58"/>
      <w:bookmarkEnd w:id="3"/>
      <w:r>
        <w:t>1.10. Изменение размера должностных окладов, ставок заработной платы работников учреждений производится:</w:t>
      </w:r>
    </w:p>
    <w:p w:rsidR="005A21CB" w:rsidRDefault="005A21CB">
      <w:pPr>
        <w:pStyle w:val="ConsPlusNormal"/>
        <w:spacing w:before="220"/>
        <w:ind w:firstLine="540"/>
        <w:jc w:val="both"/>
      </w:pPr>
      <w: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должностного оклада, ставки заработной платы;</w:t>
      </w:r>
    </w:p>
    <w:p w:rsidR="005A21CB" w:rsidRDefault="005A21CB">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5A21CB" w:rsidRDefault="005A21CB">
      <w:pPr>
        <w:pStyle w:val="ConsPlusNormal"/>
        <w:spacing w:before="220"/>
        <w:ind w:firstLine="540"/>
        <w:jc w:val="both"/>
      </w:pPr>
      <w:r>
        <w:t>при присвоении квалификационной категории - со дня вынесения решения аттестационной комиссией;</w:t>
      </w:r>
    </w:p>
    <w:p w:rsidR="005A21CB" w:rsidRDefault="005A21CB">
      <w:pPr>
        <w:pStyle w:val="ConsPlusNormal"/>
        <w:spacing w:before="220"/>
        <w:ind w:firstLine="540"/>
        <w:jc w:val="both"/>
      </w:pPr>
      <w:r>
        <w:t>при присуждении ученой степени доктора наук и кандидата наук - со дня принятия уполномоченным федеральным органом исполнительной власти решения (приказа) о выдаче диплома.</w:t>
      </w:r>
    </w:p>
    <w:p w:rsidR="005A21CB" w:rsidRDefault="005A21CB">
      <w:pPr>
        <w:pStyle w:val="ConsPlusNormal"/>
        <w:spacing w:before="220"/>
        <w:ind w:firstLine="540"/>
        <w:jc w:val="both"/>
      </w:pPr>
      <w:r>
        <w:t>При наступлении у работника права на изменение его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ставки заработной платы производится со дня окончания отпуска или временной нетрудоспособности.</w:t>
      </w:r>
    </w:p>
    <w:p w:rsidR="005A21CB" w:rsidRDefault="005A21CB">
      <w:pPr>
        <w:pStyle w:val="ConsPlusNormal"/>
        <w:spacing w:before="220"/>
        <w:ind w:firstLine="540"/>
        <w:jc w:val="both"/>
      </w:pPr>
      <w:r>
        <w:t>1.11. Фонд оплаты труда работников государственных автономных и бюджетных учреждений формируется исходя из объема субсидий, поступающих в установленном порядке государственным автономным и бюджетным учреждениям из областного бюджета, и средств, поступающих от приносящей доход деятельности.</w:t>
      </w:r>
    </w:p>
    <w:p w:rsidR="005A21CB" w:rsidRDefault="005A21CB">
      <w:pPr>
        <w:pStyle w:val="ConsPlusNormal"/>
        <w:spacing w:before="220"/>
        <w:ind w:firstLine="540"/>
        <w:jc w:val="both"/>
      </w:pPr>
      <w:r>
        <w:t>Фонд оплаты труда работников государственных казенных учреждений формируется исходя из объема соответствующих лимитов бюджетных обязательств областного бюджета.</w:t>
      </w:r>
    </w:p>
    <w:p w:rsidR="005A21CB" w:rsidRDefault="005A21CB">
      <w:pPr>
        <w:pStyle w:val="ConsPlusNormal"/>
        <w:spacing w:before="220"/>
        <w:ind w:firstLine="540"/>
        <w:jc w:val="both"/>
      </w:pPr>
      <w:r>
        <w:t xml:space="preserve">Предельная доля оплаты труда работников административно-управленческого и вспомогательного персонала учреждения в фонде оплаты труда учреждения устанавливается в размере не более 40 процентов, работников основного персонала - в размере не менее 60 </w:t>
      </w:r>
      <w:r>
        <w:lastRenderedPageBreak/>
        <w:t>процентов.</w:t>
      </w:r>
    </w:p>
    <w:p w:rsidR="005A21CB" w:rsidRDefault="005A21CB">
      <w:pPr>
        <w:pStyle w:val="ConsPlusNormal"/>
        <w:spacing w:before="220"/>
        <w:ind w:firstLine="540"/>
        <w:jc w:val="both"/>
      </w:pPr>
      <w:hyperlink w:anchor="P1252">
        <w:r>
          <w:rPr>
            <w:color w:val="0000FF"/>
          </w:rPr>
          <w:t>Перечни</w:t>
        </w:r>
      </w:hyperlink>
      <w:r>
        <w:t xml:space="preserve"> должностей, относимых к основному, административно-управленческому и вспомогательному персоналу учреждений, определены приложением N 9 к настоящему Положению.</w:t>
      </w:r>
    </w:p>
    <w:p w:rsidR="005A21CB" w:rsidRDefault="005A21CB">
      <w:pPr>
        <w:pStyle w:val="ConsPlusNormal"/>
        <w:spacing w:before="220"/>
        <w:ind w:firstLine="540"/>
        <w:jc w:val="both"/>
      </w:pPr>
      <w:r>
        <w:t>1.12. Руководители учреждений обязаны:</w:t>
      </w:r>
    </w:p>
    <w:p w:rsidR="005A21CB" w:rsidRDefault="005A21CB">
      <w:pPr>
        <w:pStyle w:val="ConsPlusNormal"/>
        <w:spacing w:before="220"/>
        <w:ind w:firstLine="540"/>
        <w:jc w:val="both"/>
      </w:pPr>
      <w:r>
        <w:t>- проверять документы об образовании и стаже педагогической работы (работы по специальности, в определенной должности) учителей, преподавателей, других работников, устанавливать им размеры должностных окладов, ставок заработной платы;</w:t>
      </w:r>
    </w:p>
    <w:p w:rsidR="005A21CB" w:rsidRDefault="005A21CB">
      <w:pPr>
        <w:pStyle w:val="ConsPlusNormal"/>
        <w:spacing w:before="220"/>
        <w:ind w:firstLine="540"/>
        <w:jc w:val="both"/>
      </w:pPr>
      <w:r>
        <w:t xml:space="preserve">- ежегодно составлять и утверждать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 тарификационные списки согласно </w:t>
      </w:r>
      <w:hyperlink w:anchor="P743">
        <w:r>
          <w:rPr>
            <w:color w:val="0000FF"/>
          </w:rPr>
          <w:t>приложениям N 2</w:t>
        </w:r>
      </w:hyperlink>
      <w:r>
        <w:t xml:space="preserve">, </w:t>
      </w:r>
      <w:hyperlink w:anchor="P830">
        <w:r>
          <w:rPr>
            <w:color w:val="0000FF"/>
          </w:rPr>
          <w:t>N 3</w:t>
        </w:r>
      </w:hyperlink>
      <w:r>
        <w:t xml:space="preserve">, </w:t>
      </w:r>
      <w:hyperlink w:anchor="P913">
        <w:r>
          <w:rPr>
            <w:color w:val="0000FF"/>
          </w:rPr>
          <w:t>N 4</w:t>
        </w:r>
      </w:hyperlink>
      <w:r>
        <w:t xml:space="preserve"> к настоящему Положению;</w:t>
      </w:r>
    </w:p>
    <w:p w:rsidR="005A21CB" w:rsidRDefault="005A21CB">
      <w:pPr>
        <w:pStyle w:val="ConsPlusNormal"/>
        <w:spacing w:before="220"/>
        <w:ind w:firstLine="540"/>
        <w:jc w:val="both"/>
      </w:pPr>
      <w:r>
        <w:t xml:space="preserve">- в случаях, предусмотренных </w:t>
      </w:r>
      <w:hyperlink w:anchor="P58">
        <w:r>
          <w:rPr>
            <w:color w:val="0000FF"/>
          </w:rPr>
          <w:t>пунктом 1.10</w:t>
        </w:r>
      </w:hyperlink>
      <w:r>
        <w:t xml:space="preserve"> настоящего Положения, вносить соответствующие изменения в тарификационные списки согласно </w:t>
      </w:r>
      <w:hyperlink w:anchor="P743">
        <w:r>
          <w:rPr>
            <w:color w:val="0000FF"/>
          </w:rPr>
          <w:t>приложениям N 2</w:t>
        </w:r>
      </w:hyperlink>
      <w:r>
        <w:t xml:space="preserve">, </w:t>
      </w:r>
      <w:hyperlink w:anchor="P830">
        <w:r>
          <w:rPr>
            <w:color w:val="0000FF"/>
          </w:rPr>
          <w:t>N 3</w:t>
        </w:r>
      </w:hyperlink>
      <w:r>
        <w:t xml:space="preserve">, </w:t>
      </w:r>
      <w:hyperlink w:anchor="P913">
        <w:r>
          <w:rPr>
            <w:color w:val="0000FF"/>
          </w:rPr>
          <w:t>N 4</w:t>
        </w:r>
      </w:hyperlink>
      <w:r>
        <w:t xml:space="preserve"> к настоящему Положению;</w:t>
      </w:r>
    </w:p>
    <w:p w:rsidR="005A21CB" w:rsidRDefault="005A21CB">
      <w:pPr>
        <w:pStyle w:val="ConsPlusNormal"/>
        <w:spacing w:before="220"/>
        <w:ind w:firstLine="540"/>
        <w:jc w:val="both"/>
      </w:pPr>
      <w:r>
        <w:t>- нести ответственность за своевременное и правильное определение размеров заработной платы работников учреждений.</w:t>
      </w:r>
    </w:p>
    <w:p w:rsidR="005A21CB" w:rsidRDefault="005A21CB">
      <w:pPr>
        <w:pStyle w:val="ConsPlusNormal"/>
        <w:jc w:val="both"/>
      </w:pPr>
    </w:p>
    <w:p w:rsidR="005A21CB" w:rsidRDefault="005A21CB">
      <w:pPr>
        <w:pStyle w:val="ConsPlusTitle"/>
        <w:jc w:val="center"/>
        <w:outlineLvl w:val="1"/>
      </w:pPr>
      <w:r>
        <w:t>2. Особенности установления объема учебной нагрузки</w:t>
      </w:r>
    </w:p>
    <w:p w:rsidR="005A21CB" w:rsidRDefault="005A21CB">
      <w:pPr>
        <w:pStyle w:val="ConsPlusTitle"/>
        <w:jc w:val="center"/>
      </w:pPr>
      <w:r>
        <w:t>педагогических работников учреждений</w:t>
      </w:r>
    </w:p>
    <w:p w:rsidR="005A21CB" w:rsidRDefault="005A21CB">
      <w:pPr>
        <w:pStyle w:val="ConsPlusNormal"/>
        <w:jc w:val="both"/>
      </w:pPr>
    </w:p>
    <w:p w:rsidR="005A21CB" w:rsidRDefault="005A21CB">
      <w:pPr>
        <w:pStyle w:val="ConsPlusNormal"/>
        <w:ind w:firstLine="540"/>
        <w:jc w:val="both"/>
      </w:pPr>
      <w:r>
        <w:t xml:space="preserve">2.1. </w:t>
      </w:r>
      <w:proofErr w:type="gramStart"/>
      <w:r>
        <w:t xml:space="preserve">Часть педагогической работы, которая не нормирована по количеству часов </w:t>
      </w:r>
      <w:hyperlink r:id="rId8">
        <w:r>
          <w:rPr>
            <w:color w:val="0000FF"/>
          </w:rPr>
          <w:t>приказом</w:t>
        </w:r>
      </w:hyperlink>
      <w: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вытекает из должностных обязанностей педагогических работников, предусмотренных уставом учреждения и правилами внутреннего трудового распорядка</w:t>
      </w:r>
      <w:proofErr w:type="gramEnd"/>
      <w:r>
        <w:t xml:space="preserve"> учреждения, тарифно-квалификационными характеристиками, и регулируется графиками и планами работы, в т.ч. личными планами педагогического работника, и может быть </w:t>
      </w:r>
      <w:proofErr w:type="gramStart"/>
      <w:r>
        <w:t>связана</w:t>
      </w:r>
      <w:proofErr w:type="gramEnd"/>
      <w:r>
        <w:t xml:space="preserve"> с:</w:t>
      </w:r>
    </w:p>
    <w:p w:rsidR="005A21CB" w:rsidRDefault="005A21CB">
      <w:pPr>
        <w:pStyle w:val="ConsPlusNormal"/>
        <w:spacing w:before="220"/>
        <w:ind w:firstLine="540"/>
        <w:jc w:val="both"/>
      </w:pPr>
      <w: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A21CB" w:rsidRDefault="005A21CB">
      <w:pPr>
        <w:pStyle w:val="ConsPlusNormal"/>
        <w:spacing w:before="220"/>
        <w:ind w:firstLine="540"/>
        <w:jc w:val="both"/>
      </w:pPr>
      <w: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5A21CB" w:rsidRDefault="005A21CB">
      <w:pPr>
        <w:pStyle w:val="ConsPlusNormal"/>
        <w:spacing w:before="220"/>
        <w:ind w:firstLine="540"/>
        <w:jc w:val="both"/>
      </w:pPr>
      <w: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A21CB" w:rsidRDefault="005A21CB">
      <w:pPr>
        <w:pStyle w:val="ConsPlusNormal"/>
        <w:spacing w:before="220"/>
        <w:ind w:firstLine="540"/>
        <w:jc w:val="both"/>
      </w:pPr>
      <w:proofErr w:type="gramStart"/>
      <w: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t xml:space="preserve"> </w:t>
      </w:r>
      <w:proofErr w:type="gramStart"/>
      <w: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w:t>
      </w:r>
      <w:r>
        <w:lastRenderedPageBreak/>
        <w:t>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t xml:space="preserve">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A21CB" w:rsidRDefault="005A21CB">
      <w:pPr>
        <w:pStyle w:val="ConsPlusNormal"/>
        <w:spacing w:before="220"/>
        <w:ind w:firstLine="540"/>
        <w:jc w:val="both"/>
      </w:pPr>
      <w: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5A21CB" w:rsidRDefault="005A21CB">
      <w:pPr>
        <w:pStyle w:val="ConsPlusNormal"/>
        <w:spacing w:before="220"/>
        <w:ind w:firstLine="540"/>
        <w:jc w:val="both"/>
      </w:pPr>
      <w:r>
        <w:t>Конкретная продолжительность учебных занятий, а также перерывов (перемен) между ними предусматривается уставом либо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5A21CB" w:rsidRDefault="005A21CB">
      <w:pPr>
        <w:pStyle w:val="ConsPlusNormal"/>
        <w:spacing w:before="220"/>
        <w:ind w:firstLine="540"/>
        <w:jc w:val="both"/>
      </w:pPr>
      <w: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учреждения.</w:t>
      </w:r>
    </w:p>
    <w:p w:rsidR="005A21CB" w:rsidRDefault="005A21CB">
      <w:pPr>
        <w:pStyle w:val="ConsPlusNormal"/>
        <w:spacing w:before="220"/>
        <w:ind w:firstLine="540"/>
        <w:jc w:val="both"/>
      </w:pPr>
      <w:r>
        <w:t>2.2. Объем учебной нагрузки учителей и преподавателей (за исключением преподавателей профессиональных образовательных организаций) устанавливается исходя из количества часов по учебному плану и программам, обеспеченности кадрами, других конкретных условий в данном учреждении.</w:t>
      </w:r>
    </w:p>
    <w:p w:rsidR="005A21CB" w:rsidRDefault="005A21CB">
      <w:pPr>
        <w:pStyle w:val="ConsPlusNormal"/>
        <w:spacing w:before="220"/>
        <w:ind w:firstLine="540"/>
        <w:jc w:val="both"/>
      </w:pPr>
      <w:r>
        <w:t xml:space="preserve">Учебная нагрузка учителей и других работников, ведущих преподавательскую работу помимо основной работы, на новый учебный год устанавливается руководителем учреждения с учетом мнения представительного органа работников. </w:t>
      </w:r>
      <w:proofErr w:type="gramStart"/>
      <w:r>
        <w:t>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roofErr w:type="gramEnd"/>
    </w:p>
    <w:p w:rsidR="005A21CB" w:rsidRDefault="005A21CB">
      <w:pPr>
        <w:pStyle w:val="ConsPlusNormal"/>
        <w:spacing w:before="220"/>
        <w:ind w:firstLine="540"/>
        <w:jc w:val="both"/>
      </w:pPr>
      <w:r>
        <w:t>При установлении учебной нагрузки на новый учебный год учителям, для которых данное учреждение является местом основной работы, сохраняется, как правило,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5A21CB" w:rsidRDefault="005A21CB">
      <w:pPr>
        <w:pStyle w:val="ConsPlusNormal"/>
        <w:spacing w:before="220"/>
        <w:ind w:firstLine="540"/>
        <w:jc w:val="both"/>
      </w:pPr>
      <w: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5A21CB" w:rsidRDefault="005A21CB">
      <w:pPr>
        <w:pStyle w:val="ConsPlusNormal"/>
        <w:spacing w:before="220"/>
        <w:ind w:firstLine="540"/>
        <w:jc w:val="both"/>
      </w:pPr>
      <w: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5A21CB" w:rsidRDefault="005A21CB">
      <w:pPr>
        <w:pStyle w:val="ConsPlusNormal"/>
        <w:spacing w:before="220"/>
        <w:ind w:firstLine="540"/>
        <w:jc w:val="both"/>
      </w:pPr>
      <w:r>
        <w:t>Предельный объем учебной нагрузки (преподавательской работы), которая может выполняться в том же учреждении руководителем учреждения, определяется учредителем учреждения, а других работников, ведущих ее помимо основной работы (включая заместителей руководителя), руководителем учреждения при участии представительного органа. Преподавательская работа в том же учреждении для указанных работников совместительством не считается.</w:t>
      </w:r>
    </w:p>
    <w:p w:rsidR="005A21CB" w:rsidRDefault="005A21CB">
      <w:pPr>
        <w:pStyle w:val="ConsPlusNormal"/>
        <w:spacing w:before="220"/>
        <w:ind w:firstLine="540"/>
        <w:jc w:val="both"/>
      </w:pPr>
      <w:proofErr w:type="gramStart"/>
      <w:r>
        <w:lastRenderedPageBreak/>
        <w:t>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учреждений,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осуществляется с учетом мнения представительного органа работников и при условии, если учителя, для которых данное общеобразовательное учреждение является местом основной</w:t>
      </w:r>
      <w:proofErr w:type="gramEnd"/>
      <w:r>
        <w:t xml:space="preserve"> работы, обеспечены преподавательской работой по своей специальности в объеме не менее чем на ставку заработной платы.</w:t>
      </w:r>
    </w:p>
    <w:p w:rsidR="005A21CB" w:rsidRDefault="005A21CB">
      <w:pPr>
        <w:pStyle w:val="ConsPlusNormal"/>
        <w:spacing w:before="220"/>
        <w:ind w:firstLine="540"/>
        <w:jc w:val="both"/>
      </w:pPr>
      <w:proofErr w:type="gramStart"/>
      <w:r>
        <w:t>При возложении на учителей общеобразовательных учреждений, для которых данное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5A21CB" w:rsidRDefault="005A21CB">
      <w:pPr>
        <w:pStyle w:val="ConsPlusNormal"/>
        <w:spacing w:before="220"/>
        <w:ind w:firstLine="540"/>
        <w:jc w:val="both"/>
      </w:pPr>
      <w:r>
        <w:t>Учебная нагрузка учителям (преподавателям),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5A21CB" w:rsidRDefault="005A21CB">
      <w:pPr>
        <w:pStyle w:val="ConsPlusNormal"/>
        <w:spacing w:before="220"/>
        <w:ind w:firstLine="540"/>
        <w:jc w:val="both"/>
      </w:pPr>
      <w:r>
        <w:t>В порядке, предусмотренном настоящим пунктом, устанавливается учебная нагрузка преподавателей профессиональных образовательных организаций, а также работников учреждений дополнительного образования детей.</w:t>
      </w:r>
    </w:p>
    <w:p w:rsidR="005A21CB" w:rsidRDefault="005A21CB">
      <w:pPr>
        <w:pStyle w:val="ConsPlusNormal"/>
        <w:spacing w:before="220"/>
        <w:ind w:firstLine="540"/>
        <w:jc w:val="both"/>
      </w:pPr>
      <w:proofErr w:type="gramStart"/>
      <w:r>
        <w:t xml:space="preserve">Учебная нагрузка педагогического работника организации, оговариваемая в трудовом договоре, может ограничиваться верхним пределом в случаях, предусмотренных </w:t>
      </w:r>
      <w:hyperlink r:id="rId9">
        <w:r>
          <w:rPr>
            <w:color w:val="0000FF"/>
          </w:rPr>
          <w:t>приказом</w:t>
        </w:r>
      </w:hyperlink>
      <w:r>
        <w:t xml:space="preserve">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5A21CB" w:rsidRDefault="005A21CB">
      <w:pPr>
        <w:pStyle w:val="ConsPlusNormal"/>
        <w:spacing w:before="220"/>
        <w:ind w:firstLine="540"/>
        <w:jc w:val="both"/>
      </w:pPr>
      <w:r>
        <w:t>2.3. Объем учебной нагрузки преподавателей профессиональных образовательных организаций (за исключением преподавателей педагогических колледжей, к которым применяется порядок исчисления заработной платы, предусмотренный для учителей) (далее - преподаватели)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учреждении.</w:t>
      </w:r>
    </w:p>
    <w:p w:rsidR="005A21CB" w:rsidRDefault="005A21CB">
      <w:pPr>
        <w:pStyle w:val="ConsPlusNormal"/>
        <w:spacing w:before="220"/>
        <w:ind w:firstLine="540"/>
        <w:jc w:val="both"/>
      </w:pPr>
      <w:r>
        <w:t>Право распределять учебную нагрузку предоставлено руководителю учреждения с учетом мнения представительного органа работников, который несет ответственность за ее реальность и выполнение каждым работником.</w:t>
      </w:r>
    </w:p>
    <w:p w:rsidR="005A21CB" w:rsidRDefault="005A21CB">
      <w:pPr>
        <w:pStyle w:val="ConsPlusNormal"/>
        <w:spacing w:before="220"/>
        <w:ind w:firstLine="540"/>
        <w:jc w:val="both"/>
      </w:pPr>
      <w:r>
        <w:t>Объем учебной нагрузки, установленный преподавателю при заключении трудового договора, не может быть уменьшен на следующий учебный год, за исключением случаев уменьшения количества студентов (учащихся), групп и часов по учебным планам и программам.</w:t>
      </w:r>
    </w:p>
    <w:p w:rsidR="005A21CB" w:rsidRDefault="005A21CB">
      <w:pPr>
        <w:pStyle w:val="ConsPlusNormal"/>
        <w:spacing w:before="220"/>
        <w:ind w:firstLine="540"/>
        <w:jc w:val="both"/>
      </w:pPr>
      <w:r>
        <w:t>Учебная нагрузка на общевыходные и праздничные дни не планируется.</w:t>
      </w:r>
    </w:p>
    <w:p w:rsidR="005A21CB" w:rsidRDefault="005A21CB">
      <w:pPr>
        <w:pStyle w:val="ConsPlusNormal"/>
        <w:spacing w:before="220"/>
        <w:ind w:firstLine="540"/>
        <w:jc w:val="both"/>
      </w:pPr>
      <w:r>
        <w:t xml:space="preserve">2.4. </w:t>
      </w:r>
      <w:proofErr w:type="gramStart"/>
      <w:r>
        <w:t xml:space="preserve">Преподавателям, находящимся в ежегодном отпуске после начала учебного года (например, в случаях, когда в летний период осуществлялась работа в приемной комиссии), учебная нагрузка устанавливается из расчета ее объема на полный учебный год, с учетом которого определяется средняя месячная заработная плата, с последующим применением условий ее уменьшения в порядке, предусмотренном </w:t>
      </w:r>
      <w:hyperlink w:anchor="P132">
        <w:r>
          <w:rPr>
            <w:color w:val="0000FF"/>
          </w:rPr>
          <w:t>пунктом 3.2.6</w:t>
        </w:r>
      </w:hyperlink>
      <w:r>
        <w:t xml:space="preserve"> настоящего Положения.</w:t>
      </w:r>
      <w:proofErr w:type="gramEnd"/>
    </w:p>
    <w:p w:rsidR="005A21CB" w:rsidRDefault="005A21CB">
      <w:pPr>
        <w:pStyle w:val="ConsPlusNormal"/>
        <w:spacing w:before="220"/>
        <w:ind w:firstLine="540"/>
        <w:jc w:val="both"/>
      </w:pPr>
      <w:r>
        <w:t xml:space="preserve">2.5. Преподавателям профессиональных образовательных организаций, у которых по не </w:t>
      </w:r>
      <w:r>
        <w:lastRenderedPageBreak/>
        <w:t>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5A21CB" w:rsidRDefault="005A21CB">
      <w:pPr>
        <w:pStyle w:val="ConsPlusNormal"/>
        <w:spacing w:before="220"/>
        <w:ind w:firstLine="540"/>
        <w:jc w:val="both"/>
      </w:pPr>
      <w:r>
        <w:t>2.6. Преподавательская работа руководящих и других работников учреждений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w:t>
      </w:r>
    </w:p>
    <w:p w:rsidR="005A21CB" w:rsidRDefault="005A21CB">
      <w:pPr>
        <w:pStyle w:val="ConsPlusNormal"/>
        <w:spacing w:before="220"/>
        <w:ind w:firstLine="540"/>
        <w:jc w:val="both"/>
      </w:pPr>
      <w:r>
        <w:t>Выполнение преподавательской работы, указанной в настоящем пункте, допускается в основное рабочее время с согласия работодателя.</w:t>
      </w:r>
    </w:p>
    <w:p w:rsidR="005A21CB" w:rsidRDefault="005A21CB">
      <w:pPr>
        <w:pStyle w:val="ConsPlusNormal"/>
        <w:jc w:val="both"/>
      </w:pPr>
    </w:p>
    <w:p w:rsidR="005A21CB" w:rsidRDefault="005A21CB">
      <w:pPr>
        <w:pStyle w:val="ConsPlusTitle"/>
        <w:jc w:val="center"/>
        <w:outlineLvl w:val="1"/>
      </w:pPr>
      <w:r>
        <w:t xml:space="preserve">3. Порядок исчисления заработной платы </w:t>
      </w:r>
      <w:proofErr w:type="gramStart"/>
      <w:r>
        <w:t>педагогических</w:t>
      </w:r>
      <w:proofErr w:type="gramEnd"/>
    </w:p>
    <w:p w:rsidR="005A21CB" w:rsidRDefault="005A21CB">
      <w:pPr>
        <w:pStyle w:val="ConsPlusTitle"/>
        <w:jc w:val="center"/>
      </w:pPr>
      <w:r>
        <w:t>работников учреждений</w:t>
      </w:r>
    </w:p>
    <w:p w:rsidR="005A21CB" w:rsidRDefault="005A21CB">
      <w:pPr>
        <w:pStyle w:val="ConsPlusNormal"/>
        <w:jc w:val="both"/>
      </w:pPr>
    </w:p>
    <w:p w:rsidR="005A21CB" w:rsidRDefault="005A21CB">
      <w:pPr>
        <w:pStyle w:val="ConsPlusNormal"/>
        <w:ind w:firstLine="540"/>
        <w:jc w:val="both"/>
      </w:pPr>
      <w:bookmarkStart w:id="4" w:name="P108"/>
      <w:bookmarkEnd w:id="4"/>
      <w:r>
        <w:t xml:space="preserve">3.1. Учителя, преподаватели (за исключением преподавателей учреждений, предусмотренных </w:t>
      </w:r>
      <w:hyperlink w:anchor="P122">
        <w:r>
          <w:rPr>
            <w:color w:val="0000FF"/>
          </w:rPr>
          <w:t>пунктом 3.2</w:t>
        </w:r>
      </w:hyperlink>
      <w:r>
        <w:t xml:space="preserve"> настоящего Положения).</w:t>
      </w:r>
    </w:p>
    <w:p w:rsidR="005A21CB" w:rsidRDefault="005A21CB">
      <w:pPr>
        <w:pStyle w:val="ConsPlusNormal"/>
        <w:spacing w:before="220"/>
        <w:ind w:firstLine="540"/>
        <w:jc w:val="both"/>
      </w:pPr>
      <w:r>
        <w:t>3.1.1. Месячная заработная плата учителей и преподавателей определяется путем умножения размеров ставки заработной платы с учетом применения повышающих коэффициентов на фактическую нагрузку в неделю и деления полученного произведения на установленную за ставку норму часов педагогической работы в неделю с учетом компенсационных и стимулирующих выплат.</w:t>
      </w:r>
    </w:p>
    <w:p w:rsidR="005A21CB" w:rsidRDefault="005A21CB">
      <w:pPr>
        <w:pStyle w:val="ConsPlusNormal"/>
        <w:spacing w:before="220"/>
        <w:ind w:firstLine="540"/>
        <w:jc w:val="both"/>
      </w:pPr>
      <w:r>
        <w:t>В таком же порядке исчисляется месячная заработная плата:</w:t>
      </w:r>
    </w:p>
    <w:p w:rsidR="005A21CB" w:rsidRDefault="005A21CB">
      <w:pPr>
        <w:pStyle w:val="ConsPlusNormal"/>
        <w:spacing w:before="220"/>
        <w:ind w:firstLine="540"/>
        <w:jc w:val="both"/>
      </w:pPr>
      <w:r>
        <w:t>учителей и преподавателей за работу в другом учреждении (одном или нескольких), осуществляемую на условиях совместительства;</w:t>
      </w:r>
    </w:p>
    <w:p w:rsidR="005A21CB" w:rsidRDefault="005A21CB">
      <w:pPr>
        <w:pStyle w:val="ConsPlusNormal"/>
        <w:spacing w:before="220"/>
        <w:ind w:firstLine="540"/>
        <w:jc w:val="both"/>
      </w:pPr>
      <w:proofErr w:type="gramStart"/>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5A21CB" w:rsidRDefault="005A21CB">
      <w:pPr>
        <w:pStyle w:val="ConsPlusNormal"/>
        <w:spacing w:before="220"/>
        <w:ind w:firstLine="540"/>
        <w:jc w:val="both"/>
      </w:pPr>
      <w: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5A21CB" w:rsidRDefault="005A21CB">
      <w:pPr>
        <w:pStyle w:val="ConsPlusNormal"/>
        <w:spacing w:before="220"/>
        <w:ind w:firstLine="540"/>
        <w:jc w:val="both"/>
      </w:pPr>
      <w:r>
        <w:t>3.1.2.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5A21CB" w:rsidRDefault="005A21CB">
      <w:pPr>
        <w:pStyle w:val="ConsPlusNormal"/>
        <w:spacing w:before="220"/>
        <w:ind w:firstLine="540"/>
        <w:jc w:val="both"/>
      </w:pPr>
      <w:r>
        <w:t xml:space="preserve">3.1.3. </w:t>
      </w:r>
      <w:proofErr w:type="gramStart"/>
      <w:r>
        <w:t>Исчисление заработной платы учителей за работу по обучению детей, находящихся на длительном лечении в больницах, в центрах временного содержания несовершеннолетних правонарушителей (далее - ЦВСНП), а также учителей общеобразовательных организаций, созданных при исправительных учреждениях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roofErr w:type="gramEnd"/>
    </w:p>
    <w:p w:rsidR="005A21CB" w:rsidRDefault="005A21CB">
      <w:pPr>
        <w:pStyle w:val="ConsPlusNormal"/>
        <w:spacing w:before="220"/>
        <w:ind w:firstLine="540"/>
        <w:jc w:val="both"/>
      </w:pPr>
      <w:proofErr w:type="gramStart"/>
      <w:r>
        <w:t>Тарификация учителей, осуществляющих обучение обучающихся, находящихся на длительном лечении в больницах, в ЦВСНП,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часов, отведенных учебным планом на групповые и индивидуальные занятия, а 80% от этого объема часов.</w:t>
      </w:r>
      <w:proofErr w:type="gramEnd"/>
      <w:r>
        <w:t xml:space="preserve">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от фактической нагрузки на начало каждого полугодия и деленной на установленную норму часов в неделю.</w:t>
      </w:r>
    </w:p>
    <w:p w:rsidR="005A21CB" w:rsidRDefault="005A21CB">
      <w:pPr>
        <w:pStyle w:val="ConsPlusNormal"/>
        <w:spacing w:before="220"/>
        <w:ind w:firstLine="540"/>
        <w:jc w:val="both"/>
      </w:pPr>
      <w:r>
        <w:lastRenderedPageBreak/>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5A21CB" w:rsidRDefault="005A21CB">
      <w:pPr>
        <w:pStyle w:val="ConsPlusNormal"/>
        <w:spacing w:before="220"/>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5A21CB" w:rsidRDefault="005A21CB">
      <w:pPr>
        <w:pStyle w:val="ConsPlusNormal"/>
        <w:spacing w:before="220"/>
        <w:ind w:firstLine="540"/>
        <w:jc w:val="both"/>
      </w:pPr>
      <w:r>
        <w:t xml:space="preserve">3.1.4.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w:t>
      </w:r>
      <w:proofErr w:type="gramStart"/>
      <w:r>
        <w:t>на</w:t>
      </w:r>
      <w:proofErr w:type="gramEnd"/>
      <w:r>
        <w:t xml:space="preserve"> 18.</w:t>
      </w:r>
    </w:p>
    <w:p w:rsidR="005A21CB" w:rsidRDefault="005A21CB">
      <w:pPr>
        <w:pStyle w:val="ConsPlusNormal"/>
        <w:spacing w:before="220"/>
        <w:ind w:firstLine="540"/>
        <w:jc w:val="both"/>
      </w:pPr>
      <w:r>
        <w:t xml:space="preserve">3.1.5. </w:t>
      </w:r>
      <w:proofErr w:type="gramStart"/>
      <w: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w:t>
      </w:r>
      <w:proofErr w:type="gramEnd"/>
      <w: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5A21CB" w:rsidRDefault="005A21CB">
      <w:pPr>
        <w:pStyle w:val="ConsPlusNormal"/>
        <w:spacing w:before="220"/>
        <w:ind w:firstLine="54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5A21CB" w:rsidRDefault="005A21CB">
      <w:pPr>
        <w:pStyle w:val="ConsPlusNormal"/>
        <w:spacing w:before="220"/>
        <w:ind w:firstLine="540"/>
        <w:jc w:val="both"/>
      </w:pPr>
      <w:bookmarkStart w:id="5" w:name="P122"/>
      <w:bookmarkEnd w:id="5"/>
      <w:r>
        <w:t xml:space="preserve">3.2. </w:t>
      </w:r>
      <w:proofErr w:type="gramStart"/>
      <w:r>
        <w:t>Преподаватели профессиональных образовательных организаций (за исключением преподавателей педагогических колледжей, к которым применяется порядок исчисления заработной платы, предусмотренный для учителей (</w:t>
      </w:r>
      <w:hyperlink w:anchor="P108">
        <w:r>
          <w:rPr>
            <w:color w:val="0000FF"/>
          </w:rPr>
          <w:t>пункт 3.1</w:t>
        </w:r>
      </w:hyperlink>
      <w:r>
        <w:t xml:space="preserve"> настоящего Положения).</w:t>
      </w:r>
      <w:proofErr w:type="gramEnd"/>
    </w:p>
    <w:p w:rsidR="005A21CB" w:rsidRDefault="005A21CB">
      <w:pPr>
        <w:pStyle w:val="ConsPlusNormal"/>
        <w:spacing w:before="220"/>
        <w:ind w:firstLine="540"/>
        <w:jc w:val="both"/>
      </w:pPr>
      <w:r>
        <w:t>3.2.1. До начала учебного года средняя месячная заработная плата преподавателей учреждения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с учетом компенсационных и стимулирующих выплат.</w:t>
      </w:r>
    </w:p>
    <w:p w:rsidR="005A21CB" w:rsidRDefault="005A21CB">
      <w:pPr>
        <w:pStyle w:val="ConsPlusNormal"/>
        <w:spacing w:before="220"/>
        <w:ind w:firstLine="540"/>
        <w:jc w:val="both"/>
      </w:pPr>
      <w:r>
        <w:t>Часовая ставка определяется путем деления месячной ставки заработной платы на среднемесячную норму учебной нагрузки (72 часа).</w:t>
      </w:r>
    </w:p>
    <w:p w:rsidR="005A21CB" w:rsidRDefault="005A21CB">
      <w:pPr>
        <w:pStyle w:val="ConsPlusNormal"/>
        <w:spacing w:before="220"/>
        <w:ind w:firstLine="540"/>
        <w:jc w:val="both"/>
      </w:pPr>
      <w: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5A21CB" w:rsidRDefault="005A21CB">
      <w:pPr>
        <w:pStyle w:val="ConsPlusNormal"/>
        <w:spacing w:before="220"/>
        <w:ind w:firstLine="540"/>
        <w:jc w:val="both"/>
      </w:pPr>
      <w:r>
        <w:t>3.2.2.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5A21CB" w:rsidRDefault="005A21CB">
      <w:pPr>
        <w:pStyle w:val="ConsPlusNormal"/>
        <w:spacing w:before="220"/>
        <w:ind w:firstLine="540"/>
        <w:jc w:val="both"/>
      </w:pPr>
      <w:r>
        <w:t>3.2.3. Преподавателям, поступившим на работу до начала учебного года, заработная плата выплачивается из расчета месячной ставки заработной платы (должностного оклада с учетом применяемых повышающих коэффициентов).</w:t>
      </w:r>
    </w:p>
    <w:p w:rsidR="005A21CB" w:rsidRDefault="005A21CB">
      <w:pPr>
        <w:pStyle w:val="ConsPlusNormal"/>
        <w:spacing w:before="220"/>
        <w:ind w:firstLine="540"/>
        <w:jc w:val="both"/>
      </w:pPr>
      <w:r>
        <w:t xml:space="preserve">3.2.4. При повышении ставки заработной платы в связи с увеличением стажа педагогической работы, получением образования или присвоением квалификационной категории средняя месячная заработная плата определяется путем умножения новой часовой ставки на объем </w:t>
      </w:r>
      <w:r>
        <w:lastRenderedPageBreak/>
        <w:t>годовой нагрузки, установленной в начале учебного года при тарификации, и деления полученного произведения на 10 учебных месяцев.</w:t>
      </w:r>
    </w:p>
    <w:p w:rsidR="005A21CB" w:rsidRDefault="005A21CB">
      <w:pPr>
        <w:pStyle w:val="ConsPlusNormal"/>
        <w:spacing w:before="220"/>
        <w:ind w:firstLine="540"/>
        <w:jc w:val="both"/>
      </w:pPr>
      <w:bookmarkStart w:id="6" w:name="P129"/>
      <w:bookmarkEnd w:id="6"/>
      <w:r>
        <w:t>3.2.5.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5A21CB" w:rsidRDefault="005A21CB">
      <w:pPr>
        <w:pStyle w:val="ConsPlusNormal"/>
        <w:spacing w:before="220"/>
        <w:ind w:firstLine="540"/>
        <w:jc w:val="both"/>
      </w:pPr>
      <w: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5A21CB" w:rsidRDefault="005A21CB">
      <w:pPr>
        <w:pStyle w:val="ConsPlusNormal"/>
        <w:spacing w:before="220"/>
        <w:ind w:firstLine="540"/>
        <w:jc w:val="both"/>
      </w:pPr>
      <w:r>
        <w:t>Если замещение продолжается непрерывно свыше двух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5A21CB" w:rsidRDefault="005A21CB">
      <w:pPr>
        <w:pStyle w:val="ConsPlusNormal"/>
        <w:spacing w:before="220"/>
        <w:ind w:firstLine="540"/>
        <w:jc w:val="both"/>
      </w:pPr>
      <w:bookmarkStart w:id="7" w:name="P132"/>
      <w:bookmarkEnd w:id="7"/>
      <w:r>
        <w:t xml:space="preserve">3.2.6. </w:t>
      </w:r>
      <w:proofErr w:type="gramStart"/>
      <w:r>
        <w:t>В том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w:t>
      </w:r>
      <w:proofErr w:type="gramEnd"/>
      <w:r>
        <w:t xml:space="preserve">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5A21CB" w:rsidRDefault="005A21CB">
      <w:pPr>
        <w:pStyle w:val="ConsPlusNormal"/>
        <w:spacing w:before="220"/>
        <w:ind w:firstLine="540"/>
        <w:jc w:val="both"/>
      </w:pPr>
      <w: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5A21CB" w:rsidRDefault="005A21CB">
      <w:pPr>
        <w:pStyle w:val="ConsPlusNormal"/>
        <w:spacing w:before="220"/>
        <w:ind w:firstLine="540"/>
        <w:jc w:val="both"/>
      </w:pPr>
      <w:r>
        <w:t>Если в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5A21CB" w:rsidRDefault="005A21CB">
      <w:pPr>
        <w:pStyle w:val="ConsPlusNormal"/>
        <w:spacing w:before="220"/>
        <w:ind w:firstLine="540"/>
        <w:jc w:val="both"/>
      </w:pPr>
      <w:r>
        <w:t xml:space="preserve">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w:t>
      </w:r>
      <w:hyperlink w:anchor="P129">
        <w:r>
          <w:rPr>
            <w:color w:val="0000FF"/>
          </w:rPr>
          <w:t>пунктом 3.2.5</w:t>
        </w:r>
      </w:hyperlink>
      <w:r>
        <w:t xml:space="preserve"> настоящего Положения.</w:t>
      </w:r>
    </w:p>
    <w:p w:rsidR="005A21CB" w:rsidRDefault="005A21CB">
      <w:pPr>
        <w:pStyle w:val="ConsPlusNormal"/>
        <w:spacing w:before="220"/>
        <w:ind w:firstLine="540"/>
        <w:jc w:val="both"/>
      </w:pPr>
      <w:r>
        <w:t>3.2.7.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5A21CB" w:rsidRDefault="005A21CB">
      <w:pPr>
        <w:pStyle w:val="ConsPlusNormal"/>
        <w:spacing w:before="220"/>
        <w:ind w:firstLine="540"/>
        <w:jc w:val="both"/>
      </w:pPr>
      <w:r>
        <w:t>3.2.8. В профессиональных образовательных организациях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5A21CB" w:rsidRDefault="005A21CB">
      <w:pPr>
        <w:pStyle w:val="ConsPlusNormal"/>
        <w:spacing w:before="220"/>
        <w:ind w:firstLine="540"/>
        <w:jc w:val="both"/>
      </w:pPr>
      <w:r>
        <w:t>В том случае, если по каким-то причинам в период учебного года произошло уменьшение объема нагрузки отдельных преподавателей, то им в остающийся до конца учебного года период выплачивается заработная плата в размере, установленном при тарификации на начало учебного года.</w:t>
      </w:r>
    </w:p>
    <w:p w:rsidR="005A21CB" w:rsidRDefault="005A21CB">
      <w:pPr>
        <w:pStyle w:val="ConsPlusNormal"/>
        <w:spacing w:before="220"/>
        <w:ind w:firstLine="540"/>
        <w:jc w:val="both"/>
      </w:pPr>
      <w:r>
        <w:lastRenderedPageBreak/>
        <w:t>3.2.9. В профессиональных образовательных организациях с индивидуальными формами обучения тарификация преподавателей производится дважды в учебном году: на начало первого и на начало второго полугодий.</w:t>
      </w:r>
    </w:p>
    <w:p w:rsidR="005A21CB" w:rsidRDefault="005A21CB">
      <w:pPr>
        <w:pStyle w:val="ConsPlusNormal"/>
        <w:spacing w:before="220"/>
        <w:ind w:firstLine="540"/>
        <w:jc w:val="both"/>
      </w:pPr>
      <w:r>
        <w:t>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тарифной ставки.</w:t>
      </w:r>
    </w:p>
    <w:p w:rsidR="005A21CB" w:rsidRDefault="005A21CB">
      <w:pPr>
        <w:pStyle w:val="ConsPlusNormal"/>
        <w:spacing w:before="220"/>
        <w:ind w:firstLine="540"/>
        <w:jc w:val="both"/>
      </w:pPr>
      <w:r>
        <w:t>3.2.10. Оплата труда мастеров производственного обучения учреждений производится по должностным окладам, соответствующим их квалификации.</w:t>
      </w:r>
    </w:p>
    <w:p w:rsidR="005A21CB" w:rsidRDefault="005A21CB">
      <w:pPr>
        <w:pStyle w:val="ConsPlusNormal"/>
        <w:spacing w:before="220"/>
        <w:ind w:firstLine="540"/>
        <w:jc w:val="both"/>
      </w:pPr>
      <w:proofErr w:type="gramStart"/>
      <w:r>
        <w:t>Количество мастеров производственного обучения в профессиональных образовательных организациях определяется учреждением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w:t>
      </w:r>
      <w:proofErr w:type="gramEnd"/>
    </w:p>
    <w:p w:rsidR="005A21CB" w:rsidRDefault="005A21CB">
      <w:pPr>
        <w:pStyle w:val="ConsPlusNormal"/>
        <w:spacing w:before="220"/>
        <w:ind w:firstLine="540"/>
        <w:jc w:val="both"/>
      </w:pPr>
      <w:r>
        <w:t>Учебная нагрузка мастеров производственного обучения в профессиональных образовательных организациях определяется исходя из учебных часов, предусмотренных учебным планом, и составляет не менее 1080 часов на одного мастера.</w:t>
      </w:r>
    </w:p>
    <w:p w:rsidR="005A21CB" w:rsidRDefault="005A21CB">
      <w:pPr>
        <w:pStyle w:val="ConsPlusNormal"/>
        <w:spacing w:before="220"/>
        <w:ind w:firstLine="540"/>
        <w:jc w:val="both"/>
      </w:pPr>
      <w:r>
        <w:t xml:space="preserve">Количество мастеров производственного обучения в профессиональных образовательных учреждениях, реализующих программы подготовки квалифицированных рабочих, служащих, устанавливается из расчета 1 единица на учебную группу производственного обучения. Должность мастера производственного обучения (на учебно-производственную мастерскую, участок) устанавливается на участок в мастерской по видам работ, полигон, автотрактодром при объеме учебной нагрузки 1500 часов в год на каждого мастера, в счет штатной численности мастеров производственного обучения. Должность мастера производственного </w:t>
      </w:r>
      <w:proofErr w:type="gramStart"/>
      <w:r>
        <w:t>обучения по вождению</w:t>
      </w:r>
      <w:proofErr w:type="gramEnd"/>
      <w:r>
        <w:t xml:space="preserve"> транспортных средств устанавливается из расчета 1500 часов в год учебной нагрузки на каждого мастера производственного обучения. Производственное </w:t>
      </w:r>
      <w:proofErr w:type="gramStart"/>
      <w:r>
        <w:t>обучение по</w:t>
      </w:r>
      <w:proofErr w:type="gramEnd"/>
      <w:r>
        <w:t xml:space="preserve"> всем профессиям осуществляется в группах по 12 - 15 человек, а по профессиям, связанным с обслуживанием сложного оборудования, выполнением опасных работ, - 8 - 10 человек.</w:t>
      </w:r>
    </w:p>
    <w:p w:rsidR="005A21CB" w:rsidRDefault="005A21CB">
      <w:pPr>
        <w:pStyle w:val="ConsPlusNormal"/>
        <w:spacing w:before="220"/>
        <w:ind w:firstLine="540"/>
        <w:jc w:val="both"/>
      </w:pPr>
      <w:r>
        <w:t>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5A21CB" w:rsidRDefault="005A21CB">
      <w:pPr>
        <w:pStyle w:val="ConsPlusNormal"/>
        <w:spacing w:before="220"/>
        <w:ind w:firstLine="540"/>
        <w:jc w:val="both"/>
      </w:pPr>
      <w:proofErr w:type="gramStart"/>
      <w:r>
        <w:t xml:space="preserve">Мастерам производственного обучения, выполняющим в том же учреждении наряду со своей основной работой, обусловленной трудовым договором, дополнительную работу по другой должности мастера производственного обучения (полностью или частично), в том числе в связи с временным отсутствием работника, производится доплата в порядке, установленном </w:t>
      </w:r>
      <w:hyperlink r:id="rId10">
        <w:r>
          <w:rPr>
            <w:color w:val="0000FF"/>
          </w:rPr>
          <w:t>статьей 151</w:t>
        </w:r>
      </w:hyperlink>
      <w:r>
        <w:t xml:space="preserve"> Трудового кодекса РФ, за совмещение профессий (должностей) или исполнение обязанностей временно отсутствующего работника.</w:t>
      </w:r>
      <w:proofErr w:type="gramEnd"/>
      <w:r>
        <w:t xml:space="preserve"> Размеры доплат устанавливаются по соглашению сторон трудового договора.</w:t>
      </w:r>
    </w:p>
    <w:p w:rsidR="005A21CB" w:rsidRDefault="005A21CB">
      <w:pPr>
        <w:pStyle w:val="ConsPlusNormal"/>
        <w:spacing w:before="220"/>
        <w:ind w:firstLine="540"/>
        <w:jc w:val="both"/>
      </w:pPr>
      <w:r>
        <w:t>3.3. На ректора, проректора и профессорско-преподавательский состав государственного автономного образовательного учреждения дополнительного профессионального образования Владимирской области "Владимирский институт развития образования им. Л.И. Новиковой" распространяется система оплаты труда, размеры и виды выплат компенсационного характера, установленные настоящим Положением в пределах средств фонда оплаты труда.</w:t>
      </w:r>
    </w:p>
    <w:p w:rsidR="005A21CB" w:rsidRDefault="005A21CB">
      <w:pPr>
        <w:pStyle w:val="ConsPlusNormal"/>
        <w:spacing w:before="220"/>
        <w:ind w:firstLine="540"/>
        <w:jc w:val="both"/>
      </w:pPr>
      <w:r>
        <w:t>3.4. 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5A21CB" w:rsidRDefault="005A21CB">
      <w:pPr>
        <w:pStyle w:val="ConsPlusNormal"/>
        <w:jc w:val="both"/>
      </w:pPr>
    </w:p>
    <w:p w:rsidR="005A21CB" w:rsidRDefault="005A21CB">
      <w:pPr>
        <w:pStyle w:val="ConsPlusTitle"/>
        <w:jc w:val="center"/>
        <w:outlineLvl w:val="1"/>
      </w:pPr>
      <w:r>
        <w:lastRenderedPageBreak/>
        <w:t>4. Порядок и условия почасовой оплаты труда</w:t>
      </w:r>
    </w:p>
    <w:p w:rsidR="005A21CB" w:rsidRDefault="005A21CB">
      <w:pPr>
        <w:pStyle w:val="ConsPlusNormal"/>
        <w:jc w:val="both"/>
      </w:pPr>
    </w:p>
    <w:p w:rsidR="005A21CB" w:rsidRDefault="005A21CB">
      <w:pPr>
        <w:pStyle w:val="ConsPlusNormal"/>
        <w:ind w:firstLine="540"/>
        <w:jc w:val="both"/>
      </w:pPr>
      <w:r>
        <w:t>4.1. Почасовая оплата труда педагогических работников учреждений применяется при оплате:</w:t>
      </w:r>
    </w:p>
    <w:p w:rsidR="005A21CB" w:rsidRDefault="005A21CB">
      <w:pPr>
        <w:pStyle w:val="ConsPlusNormal"/>
        <w:spacing w:before="220"/>
        <w:ind w:firstLine="540"/>
        <w:jc w:val="both"/>
      </w:pPr>
      <w: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5A21CB" w:rsidRDefault="005A21CB">
      <w:pPr>
        <w:pStyle w:val="ConsPlusNormal"/>
        <w:spacing w:before="220"/>
        <w:ind w:firstLine="540"/>
        <w:jc w:val="both"/>
      </w:pPr>
      <w:r>
        <w:t>- за часы педагогической работы, выполненные учителями при работе с заочниками и детьми, находящимися на длительном лечении в больнице, в ЦВСНП, сверх объема, установленного им при тарификации;</w:t>
      </w:r>
    </w:p>
    <w:p w:rsidR="005A21CB" w:rsidRDefault="005A21CB">
      <w:pPr>
        <w:pStyle w:val="ConsPlusNormal"/>
        <w:spacing w:before="220"/>
        <w:ind w:firstLine="540"/>
        <w:jc w:val="both"/>
      </w:pPr>
      <w:r>
        <w:t>- при оплате за педагогическую работу специалистов предприятий, учреждений и организаций (в т.ч.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учреждения;</w:t>
      </w:r>
    </w:p>
    <w:p w:rsidR="005A21CB" w:rsidRDefault="005A21CB">
      <w:pPr>
        <w:pStyle w:val="ConsPlusNormal"/>
        <w:spacing w:before="220"/>
        <w:ind w:firstLine="540"/>
        <w:jc w:val="both"/>
      </w:pPr>
      <w:r>
        <w:t xml:space="preserve">- при оплате за часы преподавательской работы в объеме 300 часов в другом учреждении (в одном или нескольких) сверх учебной нагрузки, установленной в соответствии с </w:t>
      </w:r>
      <w:hyperlink w:anchor="P108">
        <w:r>
          <w:rPr>
            <w:color w:val="0000FF"/>
          </w:rPr>
          <w:t>пунктом 3.1</w:t>
        </w:r>
      </w:hyperlink>
      <w:r>
        <w:t xml:space="preserve"> настоящего Положения при тарификации;</w:t>
      </w:r>
    </w:p>
    <w:p w:rsidR="005A21CB" w:rsidRDefault="005A21CB">
      <w:pPr>
        <w:pStyle w:val="ConsPlusNormal"/>
        <w:spacing w:before="220"/>
        <w:ind w:firstLine="540"/>
        <w:jc w:val="both"/>
      </w:pPr>
      <w:r>
        <w:t xml:space="preserve">- при оплате за часы преподавательской работы в том же учреждении профессионального образования работникам, указанным в </w:t>
      </w:r>
      <w:hyperlink w:anchor="P122">
        <w:r>
          <w:rPr>
            <w:color w:val="0000FF"/>
          </w:rPr>
          <w:t>пункте 3.2</w:t>
        </w:r>
      </w:hyperlink>
      <w:r>
        <w:t xml:space="preserve"> настоящего Положения, в объеме 300 часов в случае, если они выполняются сверх предельной учебной нагрузки, установленной этим пунктом.</w:t>
      </w:r>
    </w:p>
    <w:p w:rsidR="005A21CB" w:rsidRDefault="005A21CB">
      <w:pPr>
        <w:pStyle w:val="ConsPlusNormal"/>
        <w:spacing w:before="220"/>
        <w:ind w:firstLine="540"/>
        <w:jc w:val="both"/>
      </w:pPr>
      <w:r>
        <w:t>Размер оплаты за один час указанной педагогической работы определяется путем деления размера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5A21CB" w:rsidRDefault="005A21CB">
      <w:pPr>
        <w:pStyle w:val="ConsPlusNormal"/>
        <w:spacing w:before="220"/>
        <w:ind w:firstLine="540"/>
        <w:jc w:val="both"/>
      </w:pPr>
      <w: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неделе и деления полученного результата на 5 (количество рабочих дней в неделе), а затем на 12 (количество месяцев в году).</w:t>
      </w:r>
    </w:p>
    <w:p w:rsidR="005A21CB" w:rsidRDefault="005A21CB">
      <w:pPr>
        <w:pStyle w:val="ConsPlusNormal"/>
        <w:spacing w:before="220"/>
        <w:ind w:firstLine="540"/>
        <w:jc w:val="both"/>
      </w:pPr>
      <w:r>
        <w:t>Для преподавателей профессиональных образовательных организаций - путем деления месячной ставки заработной платы на 72 часа.</w:t>
      </w:r>
    </w:p>
    <w:p w:rsidR="005A21CB" w:rsidRDefault="005A21CB">
      <w:pPr>
        <w:pStyle w:val="ConsPlusNormal"/>
        <w:spacing w:before="220"/>
        <w:ind w:firstLine="540"/>
        <w:jc w:val="both"/>
      </w:pPr>
      <w:r>
        <w:t xml:space="preserve">Оплата труда за замещение отсутствующего учителя (преподавателя), если оно осуществлялось </w:t>
      </w:r>
      <w:proofErr w:type="gramStart"/>
      <w:r>
        <w:t>свыше двух месяцев, производится</w:t>
      </w:r>
      <w:proofErr w:type="gramEnd"/>
      <w:r>
        <w:t xml:space="preserve">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5A21CB" w:rsidRDefault="005A21CB">
      <w:pPr>
        <w:pStyle w:val="ConsPlusNormal"/>
        <w:spacing w:before="220"/>
        <w:ind w:firstLine="540"/>
        <w:jc w:val="both"/>
      </w:pPr>
      <w:r>
        <w:t>4.2. Руководители учреждений в пределах фонда оплаты труда учреждения,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условий и коэффициентов ставок почасовой оплаты труда.</w:t>
      </w:r>
    </w:p>
    <w:p w:rsidR="005A21CB" w:rsidRDefault="005A21CB">
      <w:pPr>
        <w:pStyle w:val="ConsPlusNormal"/>
        <w:spacing w:before="220"/>
        <w:ind w:firstLine="540"/>
        <w:jc w:val="both"/>
      </w:pPr>
      <w:r>
        <w:t>При преподавании в общеобразовательных учреждениях, профессиональных образовательных организациях и их структурных подразделениях, реализующих программы дополнительного образования, при обучении рабочих, работников, занимающих должности, требующие среднего профессионального образования, слушателей курсов устанавливаются следующие размеры коэффициентов: для профессора, доктора наук - 0,20, для доцента, кандидата наук - 0,15, для преподавателей, не имеющих ученой степени, - 0,10.</w:t>
      </w:r>
    </w:p>
    <w:p w:rsidR="005A21CB" w:rsidRDefault="005A21CB">
      <w:pPr>
        <w:pStyle w:val="ConsPlusNormal"/>
        <w:spacing w:before="220"/>
        <w:ind w:firstLine="540"/>
        <w:jc w:val="both"/>
      </w:pPr>
      <w:r>
        <w:lastRenderedPageBreak/>
        <w:t>При обучении студентов применяются такие размеры коэффициентов: для профессора, доктора наук - 0,25, для доцента, кандидата наук - 0,20, для преподавателей, не имеющих ученой степени, - 0,10.</w:t>
      </w:r>
    </w:p>
    <w:p w:rsidR="005A21CB" w:rsidRDefault="005A21CB">
      <w:pPr>
        <w:pStyle w:val="ConsPlusNormal"/>
        <w:spacing w:before="220"/>
        <w:ind w:firstLine="540"/>
        <w:jc w:val="both"/>
      </w:pPr>
      <w:r>
        <w:t>Еще выше размеры коэффициентов при обучении аспирантов, слушателей учебных заведений по повышению квалификации педагогических, руководящих работников и специалистов: доктора наук - 0,30, для доцента, кандидата наук - 0,25, для преподавателей, не имеющих ученой степени, - 0,15.</w:t>
      </w:r>
    </w:p>
    <w:p w:rsidR="005A21CB" w:rsidRDefault="005A21CB">
      <w:pPr>
        <w:pStyle w:val="ConsPlusNormal"/>
        <w:spacing w:before="220"/>
        <w:ind w:firstLine="540"/>
        <w:jc w:val="both"/>
      </w:pPr>
      <w:r>
        <w:t xml:space="preserve">При этом ставки почасовой оплаты труда определяются исходя из размера базового должностного оклада, базовой ставки заработной платы. В ставки почасовой оплаты труда включена оплата за отпуск. </w:t>
      </w:r>
      <w:proofErr w:type="gramStart"/>
      <w:r>
        <w:t>Ставки почасовой оплаты труда лиц, имеющих звания "Народный", устанавливаются в размерах, предусмотренных для профессоров, докторов наук, имеющих звания "Заслуженный", - в размерах, предусмотренных для доцентов, кандидатов наук.</w:t>
      </w:r>
      <w:proofErr w:type="gramEnd"/>
    </w:p>
    <w:p w:rsidR="005A21CB" w:rsidRDefault="005A21CB">
      <w:pPr>
        <w:pStyle w:val="ConsPlusNormal"/>
        <w:spacing w:before="220"/>
        <w:ind w:firstLine="540"/>
        <w:jc w:val="both"/>
      </w:pPr>
      <w:r>
        <w:t>Ставки почасовой оплаты, рассчитанные с применением коэффициентов, предусмотренных для лиц, проводящих учебные занятия со студентами, применяются при оплате труда членов жюри конкурсов и смотров, а также рецензентов конкурсных работ.</w:t>
      </w:r>
    </w:p>
    <w:p w:rsidR="005A21CB" w:rsidRDefault="005A21CB">
      <w:pPr>
        <w:pStyle w:val="ConsPlusNormal"/>
        <w:jc w:val="both"/>
      </w:pPr>
    </w:p>
    <w:p w:rsidR="005A21CB" w:rsidRDefault="005A21CB">
      <w:pPr>
        <w:pStyle w:val="ConsPlusTitle"/>
        <w:jc w:val="center"/>
        <w:outlineLvl w:val="1"/>
      </w:pPr>
      <w:r>
        <w:t>5. Выплаты компенсационного характера</w:t>
      </w:r>
    </w:p>
    <w:p w:rsidR="005A21CB" w:rsidRDefault="005A21CB">
      <w:pPr>
        <w:pStyle w:val="ConsPlusNormal"/>
        <w:jc w:val="both"/>
      </w:pPr>
    </w:p>
    <w:p w:rsidR="005A21CB" w:rsidRDefault="005A21CB">
      <w:pPr>
        <w:pStyle w:val="ConsPlusNormal"/>
        <w:ind w:firstLine="540"/>
        <w:jc w:val="both"/>
      </w:pPr>
      <w:r>
        <w:t>5.1.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w:t>
      </w:r>
    </w:p>
    <w:p w:rsidR="005A21CB" w:rsidRDefault="005A21CB">
      <w:pPr>
        <w:pStyle w:val="ConsPlusNormal"/>
        <w:spacing w:before="220"/>
        <w:ind w:firstLine="540"/>
        <w:jc w:val="both"/>
      </w:pPr>
      <w:r>
        <w:t>5.2. Выплаты компенсационного характера устанавливаются к должностным окладам, ставкам заработной платы работников.</w:t>
      </w:r>
    </w:p>
    <w:p w:rsidR="005A21CB" w:rsidRDefault="005A21CB">
      <w:pPr>
        <w:pStyle w:val="ConsPlusNormal"/>
        <w:spacing w:before="220"/>
        <w:ind w:firstLine="540"/>
        <w:jc w:val="both"/>
      </w:pPr>
      <w:r>
        <w:t>5.3. Выплаты компенсационного характера включают в себя:</w:t>
      </w:r>
    </w:p>
    <w:p w:rsidR="005A21CB" w:rsidRDefault="005A21CB">
      <w:pPr>
        <w:pStyle w:val="ConsPlusNormal"/>
        <w:spacing w:before="220"/>
        <w:ind w:firstLine="540"/>
        <w:jc w:val="both"/>
      </w:pPr>
      <w:r>
        <w:t>- выплаты работникам, занятым на тяжелых работах, работах с вредными и (или) опасными и иными особыми условиями труда;</w:t>
      </w:r>
    </w:p>
    <w:p w:rsidR="005A21CB" w:rsidRDefault="005A21CB">
      <w:pPr>
        <w:pStyle w:val="ConsPlusNormal"/>
        <w:spacing w:before="220"/>
        <w:ind w:firstLine="540"/>
        <w:jc w:val="both"/>
      </w:pPr>
      <w: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A21CB" w:rsidRDefault="005A21CB">
      <w:pPr>
        <w:pStyle w:val="ConsPlusNormal"/>
        <w:spacing w:before="220"/>
        <w:ind w:firstLine="540"/>
        <w:jc w:val="both"/>
      </w:pPr>
      <w:r>
        <w:t>- надбавки за работу со сведениями, составляющими государственную тайну, их засекречиванием и рассекречиванием, а также за работу с шифрами.</w:t>
      </w:r>
    </w:p>
    <w:p w:rsidR="005A21CB" w:rsidRDefault="005A21CB">
      <w:pPr>
        <w:pStyle w:val="ConsPlusNormal"/>
        <w:spacing w:before="220"/>
        <w:ind w:firstLine="540"/>
        <w:jc w:val="both"/>
      </w:pPr>
      <w:r>
        <w:t>5.4. Выплаты работникам, занятым на тяжелых работах, работах с вредными и (или) опасными и иными особыми условиями труда устанавливаются:</w:t>
      </w:r>
    </w:p>
    <w:p w:rsidR="005A21CB" w:rsidRDefault="005A21CB">
      <w:pPr>
        <w:pStyle w:val="ConsPlusNormal"/>
        <w:spacing w:before="220"/>
        <w:ind w:firstLine="540"/>
        <w:jc w:val="both"/>
      </w:pPr>
      <w:r>
        <w:t>а) за работу с тяжелыми, вредными и опасными условиями труда до 12%;</w:t>
      </w:r>
    </w:p>
    <w:p w:rsidR="005A21CB" w:rsidRDefault="005A21CB">
      <w:pPr>
        <w:pStyle w:val="ConsPlusNormal"/>
        <w:spacing w:before="220"/>
        <w:ind w:firstLine="540"/>
        <w:jc w:val="both"/>
      </w:pPr>
      <w:r>
        <w:t>б) за работу с особо тяжелыми, особо вредными и особо опасными условиями труда до 24%.</w:t>
      </w:r>
    </w:p>
    <w:p w:rsidR="005A21CB" w:rsidRDefault="005A21CB">
      <w:pPr>
        <w:pStyle w:val="ConsPlusNormal"/>
        <w:spacing w:before="220"/>
        <w:ind w:firstLine="540"/>
        <w:jc w:val="both"/>
      </w:pPr>
      <w:r>
        <w:t>5.5.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A21CB" w:rsidRDefault="005A21CB">
      <w:pPr>
        <w:pStyle w:val="ConsPlusNormal"/>
        <w:spacing w:before="220"/>
        <w:ind w:firstLine="540"/>
        <w:jc w:val="both"/>
      </w:pPr>
      <w:r>
        <w:t>5.5.1. В учреждениях каждый час работы в ночное время (в период с 10 часов вечера до 6 часов утра) оплачивается в повышенном размере не ниже 35%.</w:t>
      </w:r>
    </w:p>
    <w:p w:rsidR="005A21CB" w:rsidRDefault="005A21CB">
      <w:pPr>
        <w:pStyle w:val="ConsPlusNormal"/>
        <w:spacing w:before="220"/>
        <w:ind w:firstLine="540"/>
        <w:jc w:val="both"/>
      </w:pPr>
      <w:r>
        <w:t>5.5.2. Выплаты при выполнении работ различной квалификации.</w:t>
      </w:r>
    </w:p>
    <w:p w:rsidR="005A21CB" w:rsidRDefault="005A21CB">
      <w:pPr>
        <w:pStyle w:val="ConsPlusNormal"/>
        <w:spacing w:before="220"/>
        <w:ind w:firstLine="540"/>
        <w:jc w:val="both"/>
      </w:pPr>
      <w:r>
        <w:lastRenderedPageBreak/>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A21CB" w:rsidRDefault="005A21CB">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A21CB" w:rsidRDefault="005A21CB">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5A21CB" w:rsidRDefault="005A21CB">
      <w:pPr>
        <w:pStyle w:val="ConsPlusNormal"/>
        <w:spacing w:before="220"/>
        <w:ind w:firstLine="540"/>
        <w:jc w:val="both"/>
      </w:pPr>
      <w:r>
        <w:t>5.5.3.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A21CB" w:rsidRDefault="005A21CB">
      <w:pPr>
        <w:pStyle w:val="ConsPlusNormal"/>
        <w:spacing w:before="220"/>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A21CB" w:rsidRDefault="005A21CB">
      <w:pPr>
        <w:pStyle w:val="ConsPlusNormal"/>
        <w:spacing w:before="220"/>
        <w:ind w:firstLine="540"/>
        <w:jc w:val="both"/>
      </w:pPr>
      <w:r>
        <w:t>Размер доплаты устанавливается по соглашению сторон трудового договора с учетом содержания и (или) объема дополнительной работы.</w:t>
      </w:r>
    </w:p>
    <w:p w:rsidR="005A21CB" w:rsidRDefault="005A21CB">
      <w:pPr>
        <w:pStyle w:val="ConsPlusNormal"/>
        <w:spacing w:before="220"/>
        <w:ind w:firstLine="540"/>
        <w:jc w:val="both"/>
      </w:pPr>
      <w:r>
        <w:t>5.5.4. Оплата сверхурочной работы.</w:t>
      </w:r>
    </w:p>
    <w:p w:rsidR="005A21CB" w:rsidRDefault="005A21CB">
      <w:pPr>
        <w:pStyle w:val="ConsPlusNormal"/>
        <w:spacing w:before="220"/>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A21CB" w:rsidRDefault="005A21CB">
      <w:pPr>
        <w:pStyle w:val="ConsPlusNormal"/>
        <w:spacing w:before="220"/>
        <w:ind w:firstLine="540"/>
        <w:jc w:val="both"/>
      </w:pPr>
      <w:r>
        <w:t>5.5.5. Оплата труда в выходные и нерабочие праздничные дни.</w:t>
      </w:r>
    </w:p>
    <w:p w:rsidR="005A21CB" w:rsidRDefault="005A21CB">
      <w:pPr>
        <w:pStyle w:val="ConsPlusNormal"/>
        <w:spacing w:before="220"/>
        <w:ind w:firstLine="540"/>
        <w:jc w:val="both"/>
      </w:pPr>
      <w:r>
        <w:t>Работа в выходной или нерабочий праздничный день оплачивается не менее чем в двойном размере:</w:t>
      </w:r>
    </w:p>
    <w:p w:rsidR="005A21CB" w:rsidRDefault="005A21CB">
      <w:pPr>
        <w:pStyle w:val="ConsPlusNormal"/>
        <w:spacing w:before="220"/>
        <w:ind w:firstLine="540"/>
        <w:jc w:val="both"/>
      </w:pPr>
      <w:r>
        <w:t>сдельщикам - не менее чем по двойным сдельным расценкам;</w:t>
      </w:r>
    </w:p>
    <w:p w:rsidR="005A21CB" w:rsidRDefault="005A21CB">
      <w:pPr>
        <w:pStyle w:val="ConsPlusNormal"/>
        <w:spacing w:before="220"/>
        <w:ind w:firstLine="540"/>
        <w:jc w:val="both"/>
      </w:pPr>
      <w:r>
        <w:t xml:space="preserve">работникам, труд которых оплачивается по дневным и часовым тарифным ставкам, - в размере не </w:t>
      </w:r>
      <w:proofErr w:type="gramStart"/>
      <w:r>
        <w:t>менее двойной</w:t>
      </w:r>
      <w:proofErr w:type="gramEnd"/>
      <w:r>
        <w:t xml:space="preserve"> дневной или часовой тарифной ставки;</w:t>
      </w:r>
    </w:p>
    <w:p w:rsidR="005A21CB" w:rsidRDefault="005A21CB">
      <w:pPr>
        <w:pStyle w:val="ConsPlusNormal"/>
        <w:spacing w:before="220"/>
        <w:ind w:firstLine="540"/>
        <w:jc w:val="both"/>
      </w:pPr>
      <w:proofErr w:type="gramStart"/>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t xml:space="preserve"> работы) сверх оклада (должностного оклада), если работа производилась сверх месячной нормы рабочего времени.</w:t>
      </w:r>
    </w:p>
    <w:p w:rsidR="005A21CB" w:rsidRDefault="005A21CB">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A21CB" w:rsidRDefault="005A21CB">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A21CB" w:rsidRDefault="005A21CB">
      <w:pPr>
        <w:pStyle w:val="ConsPlusNormal"/>
        <w:spacing w:before="220"/>
        <w:ind w:firstLine="540"/>
        <w:jc w:val="both"/>
      </w:pPr>
      <w:r>
        <w:lastRenderedPageBreak/>
        <w:t xml:space="preserve">5.5.6. </w:t>
      </w:r>
      <w:proofErr w:type="gramStart"/>
      <w:r>
        <w:t>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и оплачивается в соответствии с трудовым законодательством и иными нормативными правовыми актами, содержащими нормы трудового права.</w:t>
      </w:r>
      <w:proofErr w:type="gramEnd"/>
    </w:p>
    <w:p w:rsidR="005A21CB" w:rsidRDefault="005A21CB">
      <w:pPr>
        <w:pStyle w:val="ConsPlusNormal"/>
        <w:spacing w:before="220"/>
        <w:ind w:firstLine="540"/>
        <w:jc w:val="both"/>
      </w:pPr>
      <w:r>
        <w:t>5.6. Надбавки за работу со сведениями, составляющими государственную тайну, их засекречиванием и рассекречиванием, а также за работу с шифрами устанавливаются в соответствии с действующим законодательством.</w:t>
      </w:r>
    </w:p>
    <w:p w:rsidR="005A21CB" w:rsidRDefault="005A21CB">
      <w:pPr>
        <w:pStyle w:val="ConsPlusNormal"/>
        <w:jc w:val="both"/>
      </w:pPr>
    </w:p>
    <w:p w:rsidR="005A21CB" w:rsidRDefault="005A21CB">
      <w:pPr>
        <w:pStyle w:val="ConsPlusTitle"/>
        <w:jc w:val="center"/>
        <w:outlineLvl w:val="1"/>
      </w:pPr>
      <w:r>
        <w:t>6. Выплаты стимулирующего характера</w:t>
      </w:r>
    </w:p>
    <w:p w:rsidR="005A21CB" w:rsidRDefault="005A21CB">
      <w:pPr>
        <w:pStyle w:val="ConsPlusNormal"/>
        <w:jc w:val="both"/>
      </w:pPr>
    </w:p>
    <w:p w:rsidR="005A21CB" w:rsidRDefault="005A21CB">
      <w:pPr>
        <w:pStyle w:val="ConsPlusNormal"/>
        <w:ind w:firstLine="540"/>
        <w:jc w:val="both"/>
      </w:pPr>
      <w:r>
        <w:t>6.1. Виды выплат стимулирующего характера, размеры и условия их осуществления устанавливаются работникам коллективными договорами, соглашениями, локальными нормативными актами в пределах фонда оплаты труда с учетом мнения представительного органа работников. Выплаты стимулирующего характера устанавливаются к должностным окладам, ставкам заработной платы работников.</w:t>
      </w:r>
    </w:p>
    <w:p w:rsidR="005A21CB" w:rsidRDefault="005A21CB">
      <w:pPr>
        <w:pStyle w:val="ConsPlusNormal"/>
        <w:spacing w:before="220"/>
        <w:ind w:firstLine="540"/>
        <w:jc w:val="both"/>
      </w:pPr>
      <w:r>
        <w:t>6.2. Выплаты стимулирующего характера включают в себя:</w:t>
      </w:r>
    </w:p>
    <w:p w:rsidR="005A21CB" w:rsidRDefault="005A21CB">
      <w:pPr>
        <w:pStyle w:val="ConsPlusNormal"/>
        <w:spacing w:before="220"/>
        <w:ind w:firstLine="540"/>
        <w:jc w:val="both"/>
      </w:pPr>
      <w:r>
        <w:t>- выплаты за интенсивность и высокие результаты работы;</w:t>
      </w:r>
    </w:p>
    <w:p w:rsidR="005A21CB" w:rsidRDefault="005A21CB">
      <w:pPr>
        <w:pStyle w:val="ConsPlusNormal"/>
        <w:spacing w:before="220"/>
        <w:ind w:firstLine="540"/>
        <w:jc w:val="both"/>
      </w:pPr>
      <w:r>
        <w:t>- выплаты за качество выполняемых работ;</w:t>
      </w:r>
    </w:p>
    <w:p w:rsidR="005A21CB" w:rsidRDefault="005A21CB">
      <w:pPr>
        <w:pStyle w:val="ConsPlusNormal"/>
        <w:spacing w:before="220"/>
        <w:ind w:firstLine="540"/>
        <w:jc w:val="both"/>
      </w:pPr>
      <w:r>
        <w:t>- выплаты за стаж непрерывной работы, выслугу лет;</w:t>
      </w:r>
    </w:p>
    <w:p w:rsidR="005A21CB" w:rsidRDefault="005A21CB">
      <w:pPr>
        <w:pStyle w:val="ConsPlusNormal"/>
        <w:spacing w:before="220"/>
        <w:ind w:firstLine="540"/>
        <w:jc w:val="both"/>
      </w:pPr>
      <w:r>
        <w:t>- премиальные выплаты по итогам работы.</w:t>
      </w:r>
    </w:p>
    <w:p w:rsidR="005A21CB" w:rsidRDefault="005A21CB">
      <w:pPr>
        <w:pStyle w:val="ConsPlusNormal"/>
        <w:spacing w:before="220"/>
        <w:ind w:firstLine="540"/>
        <w:jc w:val="both"/>
      </w:pPr>
      <w:r>
        <w:t>6.3. Выплаты стимулирующего характера устанавливаются работнику с учетом критериев, позволяющих оценить результативность и качество его работы. Критерии утверждаются руководителем учреждения с учетом мнения представительного органа работников.</w:t>
      </w:r>
    </w:p>
    <w:p w:rsidR="005A21CB" w:rsidRDefault="005A21CB">
      <w:pPr>
        <w:pStyle w:val="ConsPlusNormal"/>
        <w:spacing w:before="220"/>
        <w:ind w:firstLine="540"/>
        <w:jc w:val="both"/>
      </w:pPr>
      <w:bookmarkStart w:id="8" w:name="P210"/>
      <w:bookmarkEnd w:id="8"/>
      <w:r>
        <w:t>6.4. Учредитель может устанавливать руководителям учреждений выплаты стимулирующего характера. В этих целях учредитель вправе централизовать до 2,5% ассигнований, выделяемых из областного бюджета на оплату труда работников и персонала подведомственных им учреждений, на выплаты стимулирующего характера руководителям учреждений.</w:t>
      </w:r>
    </w:p>
    <w:p w:rsidR="005A21CB" w:rsidRDefault="005A21CB">
      <w:pPr>
        <w:pStyle w:val="ConsPlusNormal"/>
        <w:spacing w:before="220"/>
        <w:ind w:firstLine="540"/>
        <w:jc w:val="both"/>
      </w:pPr>
      <w:r>
        <w:t>6.5. Централизованные бюджетные ассигнования распределяются учредителем между подведомственными ему учреждениями и используются до конца финансового года. Порядок и условия распределения централизованных бюджетных ассигнований определяются приказом учредителя.</w:t>
      </w:r>
    </w:p>
    <w:p w:rsidR="005A21CB" w:rsidRDefault="005A21CB">
      <w:pPr>
        <w:pStyle w:val="ConsPlusNormal"/>
        <w:spacing w:before="220"/>
        <w:ind w:firstLine="540"/>
        <w:jc w:val="both"/>
      </w:pPr>
      <w:r>
        <w:t>6.6. В случае отсутствия решения учредителя о предоставлении руководителю подведомственного учреждения стимулирующих выплат за счет централизованных бюджетных ассигнований соответствующие средства могут быть направлены на стимулирующие выплаты руководителям и (или) работникам других подведомственных ему учреждений.</w:t>
      </w:r>
    </w:p>
    <w:p w:rsidR="005A21CB" w:rsidRDefault="005A21CB">
      <w:pPr>
        <w:pStyle w:val="ConsPlusNormal"/>
        <w:spacing w:before="220"/>
        <w:ind w:firstLine="540"/>
        <w:jc w:val="both"/>
      </w:pPr>
      <w:r>
        <w:t xml:space="preserve">6.7. Выплаты за интенсивность и высокие результаты </w:t>
      </w:r>
      <w:proofErr w:type="gramStart"/>
      <w:r>
        <w:t>работы</w:t>
      </w:r>
      <w:proofErr w:type="gramEnd"/>
      <w:r>
        <w:t xml:space="preserve"> в том числе включают в себя выплаты за дополнительную работу:</w:t>
      </w:r>
    </w:p>
    <w:p w:rsidR="005A21CB" w:rsidRDefault="005A21CB">
      <w:pPr>
        <w:pStyle w:val="ConsPlusNormal"/>
        <w:spacing w:before="220"/>
        <w:ind w:firstLine="540"/>
        <w:jc w:val="both"/>
      </w:pPr>
      <w:r>
        <w:t xml:space="preserve">- за работу, непосредственно связанную с образовательным процессом, в соответствии с </w:t>
      </w:r>
      <w:hyperlink w:anchor="P1000">
        <w:r>
          <w:rPr>
            <w:color w:val="0000FF"/>
          </w:rPr>
          <w:t>приложением N 5</w:t>
        </w:r>
      </w:hyperlink>
      <w:r>
        <w:t xml:space="preserve"> к настоящему Положению в пределах фонда оплаты труда;</w:t>
      </w:r>
    </w:p>
    <w:p w:rsidR="005A21CB" w:rsidRDefault="005A21CB">
      <w:pPr>
        <w:pStyle w:val="ConsPlusNormal"/>
        <w:spacing w:before="220"/>
        <w:ind w:firstLine="540"/>
        <w:jc w:val="both"/>
      </w:pPr>
      <w:r>
        <w:t xml:space="preserve">- за работу, непосредственно не связанную с образовательным процессом, в соответствии с </w:t>
      </w:r>
      <w:hyperlink w:anchor="P1000">
        <w:r>
          <w:rPr>
            <w:color w:val="0000FF"/>
          </w:rPr>
          <w:t>приложением N 5</w:t>
        </w:r>
      </w:hyperlink>
      <w:r>
        <w:t xml:space="preserve"> к настоящему Положению в пределах фонда оплаты труда.</w:t>
      </w:r>
    </w:p>
    <w:p w:rsidR="005A21CB" w:rsidRDefault="005A21CB">
      <w:pPr>
        <w:pStyle w:val="ConsPlusNormal"/>
        <w:spacing w:before="220"/>
        <w:ind w:firstLine="540"/>
        <w:jc w:val="both"/>
      </w:pPr>
      <w:r>
        <w:lastRenderedPageBreak/>
        <w:t>Иные виды выплат за интенсивность и высокие результаты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5A21CB" w:rsidRDefault="005A21CB">
      <w:pPr>
        <w:pStyle w:val="ConsPlusNormal"/>
        <w:spacing w:before="220"/>
        <w:ind w:firstLine="540"/>
        <w:jc w:val="both"/>
      </w:pPr>
      <w:r>
        <w:t xml:space="preserve">6.8. Выплаты за качество выполняемых </w:t>
      </w:r>
      <w:proofErr w:type="gramStart"/>
      <w:r>
        <w:t>работ</w:t>
      </w:r>
      <w:proofErr w:type="gramEnd"/>
      <w:r>
        <w:t xml:space="preserve"> в том числе включают в себя выплаты с учетом нагрузки:</w:t>
      </w:r>
    </w:p>
    <w:p w:rsidR="005A21CB" w:rsidRDefault="005A21CB">
      <w:pPr>
        <w:pStyle w:val="ConsPlusNormal"/>
        <w:spacing w:before="220"/>
        <w:ind w:firstLine="540"/>
        <w:jc w:val="both"/>
      </w:pPr>
      <w:r>
        <w:t>а) педагогическим и руководящим работникам:</w:t>
      </w:r>
    </w:p>
    <w:p w:rsidR="005A21CB" w:rsidRDefault="005A21CB">
      <w:pPr>
        <w:pStyle w:val="ConsPlusNormal"/>
        <w:spacing w:before="220"/>
        <w:ind w:firstLine="540"/>
        <w:jc w:val="both"/>
      </w:pPr>
      <w:r>
        <w:t>-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- 20%;</w:t>
      </w:r>
    </w:p>
    <w:p w:rsidR="005A21CB" w:rsidRDefault="005A21CB">
      <w:pPr>
        <w:pStyle w:val="ConsPlusNormal"/>
        <w:spacing w:before="220"/>
        <w:ind w:firstLine="540"/>
        <w:jc w:val="both"/>
      </w:pPr>
      <w:r>
        <w:t>- награжденным знаком "Отличник физической культуры и спорта" - 10%;</w:t>
      </w:r>
    </w:p>
    <w:p w:rsidR="005A21CB" w:rsidRDefault="005A21CB">
      <w:pPr>
        <w:pStyle w:val="ConsPlusNormal"/>
        <w:spacing w:before="220"/>
        <w:ind w:firstLine="540"/>
        <w:jc w:val="both"/>
      </w:pPr>
      <w:proofErr w:type="gramStart"/>
      <w:r>
        <w:t>б) работникам, имеющим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w:t>
      </w:r>
      <w:proofErr w:type="gramEnd"/>
    </w:p>
    <w:p w:rsidR="005A21CB" w:rsidRDefault="005A21CB">
      <w:pPr>
        <w:pStyle w:val="ConsPlusNormal"/>
        <w:spacing w:before="220"/>
        <w:ind w:firstLine="540"/>
        <w:jc w:val="both"/>
      </w:pPr>
      <w:r>
        <w:t>руководящим работникам при условии соответствия почетного звания профилю учреждения - 20%;</w:t>
      </w:r>
    </w:p>
    <w:p w:rsidR="005A21CB" w:rsidRDefault="005A21CB">
      <w:pPr>
        <w:pStyle w:val="ConsPlusNormal"/>
        <w:spacing w:before="220"/>
        <w:ind w:firstLine="540"/>
        <w:jc w:val="both"/>
      </w:pPr>
      <w:r>
        <w:t>педагогическим работникам при соответствии почетного звания профилю педагогической деятельности или преподаваемых дисциплин - 20%;</w:t>
      </w:r>
    </w:p>
    <w:p w:rsidR="005A21CB" w:rsidRDefault="005A21CB">
      <w:pPr>
        <w:pStyle w:val="ConsPlusNormal"/>
        <w:spacing w:before="220"/>
        <w:ind w:firstLine="540"/>
        <w:jc w:val="both"/>
      </w:pPr>
      <w:r>
        <w:t>в) работникам учреждений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- 20%;</w:t>
      </w:r>
    </w:p>
    <w:p w:rsidR="005A21CB" w:rsidRDefault="005A21CB">
      <w:pPr>
        <w:pStyle w:val="ConsPlusNormal"/>
        <w:spacing w:before="220"/>
        <w:ind w:firstLine="540"/>
        <w:jc w:val="both"/>
      </w:pPr>
      <w:r>
        <w:t>г) кандидатам наук по профилю общеобразовательного учреждения или педагогической деятельности (преподаваемых дисциплин) (за исключением работников профессорско-преподавательского состава и сферы научных исследований и разработок) - 20%;</w:t>
      </w:r>
    </w:p>
    <w:p w:rsidR="005A21CB" w:rsidRDefault="005A21CB">
      <w:pPr>
        <w:pStyle w:val="ConsPlusNormal"/>
        <w:spacing w:before="220"/>
        <w:ind w:firstLine="540"/>
        <w:jc w:val="both"/>
      </w:pPr>
      <w:r>
        <w:t>д) докторам наук по профилю общеобразовательного учреждения или педагогической деятельности (преподаваемых дисциплин) (за исключением работников профессорско-преподавательского состава и сферы научных исследований и разработок) - 50%;</w:t>
      </w:r>
    </w:p>
    <w:p w:rsidR="005A21CB" w:rsidRDefault="005A21CB">
      <w:pPr>
        <w:pStyle w:val="ConsPlusNormal"/>
        <w:spacing w:before="220"/>
        <w:ind w:firstLine="540"/>
        <w:jc w:val="both"/>
      </w:pPr>
      <w:r>
        <w:t>е) мастерам производственного обучения за выполнение воспитательных функций - 1000 рублей;</w:t>
      </w:r>
    </w:p>
    <w:p w:rsidR="005A21CB" w:rsidRDefault="005A21CB">
      <w:pPr>
        <w:pStyle w:val="ConsPlusNormal"/>
        <w:spacing w:before="220"/>
        <w:ind w:firstLine="540"/>
        <w:jc w:val="both"/>
      </w:pPr>
      <w:r>
        <w:t>ж) мастерам производственного обучения, осуществляющим учебный процесс и эксплуатацию производственного оборудования мастерских, созданных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и обладающим правом оценки демонстрационного экзамена по соответствующим компетенциям, - 10000 рублей.</w:t>
      </w:r>
    </w:p>
    <w:p w:rsidR="005A21CB" w:rsidRDefault="005A21CB">
      <w:pPr>
        <w:pStyle w:val="ConsPlusNormal"/>
        <w:spacing w:before="220"/>
        <w:ind w:firstLine="540"/>
        <w:jc w:val="both"/>
      </w:pPr>
      <w:r>
        <w:t>Работникам, имеющим почетное звание и ученую степень, выплата стимулирующего характера производится по каждому основанию.</w:t>
      </w:r>
    </w:p>
    <w:p w:rsidR="005A21CB" w:rsidRDefault="005A21CB">
      <w:pPr>
        <w:pStyle w:val="ConsPlusNormal"/>
        <w:spacing w:before="220"/>
        <w:ind w:firstLine="540"/>
        <w:jc w:val="both"/>
      </w:pPr>
      <w:r>
        <w:t>Иные виды выплат за качество выполняемых работ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5A21CB" w:rsidRDefault="005A21CB">
      <w:pPr>
        <w:pStyle w:val="ConsPlusNormal"/>
        <w:spacing w:before="220"/>
        <w:ind w:firstLine="540"/>
        <w:jc w:val="both"/>
      </w:pPr>
      <w:r>
        <w:t>6.9. Выплаты за стаж непрерывной работы, выслугу лет включают в себя:</w:t>
      </w:r>
    </w:p>
    <w:p w:rsidR="005A21CB" w:rsidRDefault="005A21CB">
      <w:pPr>
        <w:pStyle w:val="ConsPlusNormal"/>
        <w:spacing w:before="220"/>
        <w:ind w:firstLine="540"/>
        <w:jc w:val="both"/>
      </w:pPr>
      <w:r>
        <w:lastRenderedPageBreak/>
        <w:t>а) надбавку за стаж непрерывной работы в учреждениях системы Министерства внутренних дел Российской Федерации и в общеобразовательных учреждениях, созданных при исправительных колониях, работникам областных государственных образовательных учреждений, созданных при исправительных колониях, в следующих размерах:</w:t>
      </w:r>
    </w:p>
    <w:p w:rsidR="005A21CB" w:rsidRDefault="005A21CB">
      <w:pPr>
        <w:pStyle w:val="ConsPlusNormal"/>
        <w:spacing w:before="220"/>
        <w:ind w:firstLine="540"/>
        <w:jc w:val="both"/>
      </w:pPr>
      <w:r>
        <w:t>от 1 до 2 лет - 5%;</w:t>
      </w:r>
    </w:p>
    <w:p w:rsidR="005A21CB" w:rsidRDefault="005A21CB">
      <w:pPr>
        <w:pStyle w:val="ConsPlusNormal"/>
        <w:spacing w:before="220"/>
        <w:ind w:firstLine="540"/>
        <w:jc w:val="both"/>
      </w:pPr>
      <w:r>
        <w:t>от 2 до 5 лет - 10%;</w:t>
      </w:r>
    </w:p>
    <w:p w:rsidR="005A21CB" w:rsidRDefault="005A21CB">
      <w:pPr>
        <w:pStyle w:val="ConsPlusNormal"/>
        <w:spacing w:before="220"/>
        <w:ind w:firstLine="540"/>
        <w:jc w:val="both"/>
      </w:pPr>
      <w:r>
        <w:t>от 5 до 10 лет - 20%;</w:t>
      </w:r>
    </w:p>
    <w:p w:rsidR="005A21CB" w:rsidRDefault="005A21CB">
      <w:pPr>
        <w:pStyle w:val="ConsPlusNormal"/>
        <w:spacing w:before="220"/>
        <w:ind w:firstLine="540"/>
        <w:jc w:val="both"/>
      </w:pPr>
      <w:r>
        <w:t>от 10 до 15 лет - 25%;</w:t>
      </w:r>
    </w:p>
    <w:p w:rsidR="005A21CB" w:rsidRDefault="005A21CB">
      <w:pPr>
        <w:pStyle w:val="ConsPlusNormal"/>
        <w:spacing w:before="220"/>
        <w:ind w:firstLine="540"/>
        <w:jc w:val="both"/>
      </w:pPr>
      <w:r>
        <w:t>от 15 до 20 лет - 30%;</w:t>
      </w:r>
    </w:p>
    <w:p w:rsidR="005A21CB" w:rsidRDefault="005A21CB">
      <w:pPr>
        <w:pStyle w:val="ConsPlusNormal"/>
        <w:spacing w:before="220"/>
        <w:ind w:firstLine="540"/>
        <w:jc w:val="both"/>
      </w:pPr>
      <w:r>
        <w:t>от 20 до 25 лет - 35%;</w:t>
      </w:r>
    </w:p>
    <w:p w:rsidR="005A21CB" w:rsidRDefault="005A21CB">
      <w:pPr>
        <w:pStyle w:val="ConsPlusNormal"/>
        <w:spacing w:before="220"/>
        <w:ind w:firstLine="540"/>
        <w:jc w:val="both"/>
      </w:pPr>
      <w:r>
        <w:t>от 25 лет и более - 40%;</w:t>
      </w:r>
    </w:p>
    <w:p w:rsidR="005A21CB" w:rsidRDefault="005A21CB">
      <w:pPr>
        <w:pStyle w:val="ConsPlusNormal"/>
        <w:spacing w:before="220"/>
        <w:ind w:firstLine="540"/>
        <w:jc w:val="both"/>
      </w:pPr>
      <w:r>
        <w:t>в) выплату библиотечным и медицинским работникам государственных областных учреждений отрасли образования в случае отсутствия размеров выплат за стаж непрерывной работы, выслугу лет в отраслевых положениях об оплате труда, при наличии стажа работы по специальности:</w:t>
      </w:r>
    </w:p>
    <w:p w:rsidR="005A21CB" w:rsidRDefault="005A21CB">
      <w:pPr>
        <w:pStyle w:val="ConsPlusNormal"/>
        <w:spacing w:before="220"/>
        <w:ind w:firstLine="540"/>
        <w:jc w:val="both"/>
      </w:pPr>
      <w:r>
        <w:t>от 5 до 10 лет - 20%;</w:t>
      </w:r>
    </w:p>
    <w:p w:rsidR="005A21CB" w:rsidRDefault="005A21CB">
      <w:pPr>
        <w:pStyle w:val="ConsPlusNormal"/>
        <w:spacing w:before="220"/>
        <w:ind w:firstLine="540"/>
        <w:jc w:val="both"/>
      </w:pPr>
      <w:r>
        <w:t>от 10 до 20 лет - 30%;</w:t>
      </w:r>
    </w:p>
    <w:p w:rsidR="005A21CB" w:rsidRDefault="005A21CB">
      <w:pPr>
        <w:pStyle w:val="ConsPlusNormal"/>
        <w:spacing w:before="220"/>
        <w:ind w:firstLine="540"/>
        <w:jc w:val="both"/>
      </w:pPr>
      <w:r>
        <w:t>от 20 до 25 лет - 35%;</w:t>
      </w:r>
    </w:p>
    <w:p w:rsidR="005A21CB" w:rsidRDefault="005A21CB">
      <w:pPr>
        <w:pStyle w:val="ConsPlusNormal"/>
        <w:spacing w:before="220"/>
        <w:ind w:firstLine="540"/>
        <w:jc w:val="both"/>
      </w:pPr>
      <w:r>
        <w:t>свыше 25 лет - 40%.</w:t>
      </w:r>
    </w:p>
    <w:p w:rsidR="005A21CB" w:rsidRDefault="005A21CB">
      <w:pPr>
        <w:pStyle w:val="ConsPlusNormal"/>
        <w:spacing w:before="220"/>
        <w:ind w:firstLine="540"/>
        <w:jc w:val="both"/>
      </w:pPr>
      <w:r>
        <w:t>6.10. Премиальные выплаты по итогам работы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w:t>
      </w:r>
    </w:p>
    <w:p w:rsidR="005A21CB" w:rsidRDefault="005A21CB">
      <w:pPr>
        <w:pStyle w:val="ConsPlusNormal"/>
        <w:jc w:val="both"/>
      </w:pPr>
    </w:p>
    <w:p w:rsidR="005A21CB" w:rsidRDefault="005A21CB">
      <w:pPr>
        <w:pStyle w:val="ConsPlusTitle"/>
        <w:jc w:val="center"/>
        <w:outlineLvl w:val="1"/>
      </w:pPr>
      <w:r>
        <w:t>7. Оплата труда руководителей, заместителей руководителей</w:t>
      </w:r>
    </w:p>
    <w:p w:rsidR="005A21CB" w:rsidRDefault="005A21CB">
      <w:pPr>
        <w:pStyle w:val="ConsPlusTitle"/>
        <w:jc w:val="center"/>
      </w:pPr>
      <w:r>
        <w:t>и главных бухгалтеров учреждений</w:t>
      </w:r>
    </w:p>
    <w:p w:rsidR="005A21CB" w:rsidRDefault="005A21CB">
      <w:pPr>
        <w:pStyle w:val="ConsPlusNormal"/>
        <w:jc w:val="both"/>
      </w:pPr>
    </w:p>
    <w:p w:rsidR="005A21CB" w:rsidRDefault="005A21CB">
      <w:pPr>
        <w:pStyle w:val="ConsPlusNormal"/>
        <w:ind w:firstLine="540"/>
        <w:jc w:val="both"/>
      </w:pPr>
      <w:r>
        <w:t>7.1. На руководителей учреждений распространяется система оплаты труда, размеры и виды выплат компенсационного характера, установленные настоящим Положением, в пределах средств фонда оплаты труда.</w:t>
      </w:r>
    </w:p>
    <w:p w:rsidR="005A21CB" w:rsidRDefault="005A21CB">
      <w:pPr>
        <w:pStyle w:val="ConsPlusNormal"/>
        <w:spacing w:before="220"/>
        <w:ind w:firstLine="540"/>
        <w:jc w:val="both"/>
      </w:pPr>
      <w:r>
        <w:t xml:space="preserve">Конкретный размер стимулирующих выплат для руководителей учреждений устанавливается учредителем в соответствии с </w:t>
      </w:r>
      <w:hyperlink w:anchor="P210">
        <w:r>
          <w:rPr>
            <w:color w:val="0000FF"/>
          </w:rPr>
          <w:t>пунктом 6.4</w:t>
        </w:r>
      </w:hyperlink>
      <w:r>
        <w:t xml:space="preserve"> настоящего Положения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 в пределах средств фонда оплаты труда. Показатели эффективности деятельности учреждения и его руководителя устанавливаются учредителем.</w:t>
      </w:r>
    </w:p>
    <w:p w:rsidR="005A21CB" w:rsidRDefault="005A21CB">
      <w:pPr>
        <w:pStyle w:val="ConsPlusNormal"/>
        <w:spacing w:before="220"/>
        <w:ind w:firstLine="540"/>
        <w:jc w:val="both"/>
      </w:pPr>
      <w:r>
        <w:t>7.2. На заместителей руководителей и главных бухгалтеров учреждений распространяется система оплаты труда, размеры и виды выплат компенсационного и стимулирующего характера, установленные настоящим Положением, в пределах средств фонда оплаты труда.</w:t>
      </w:r>
    </w:p>
    <w:p w:rsidR="005A21CB" w:rsidRDefault="005A21CB">
      <w:pPr>
        <w:pStyle w:val="ConsPlusNormal"/>
        <w:spacing w:before="220"/>
        <w:ind w:firstLine="540"/>
        <w:jc w:val="both"/>
      </w:pPr>
      <w:r>
        <w:t xml:space="preserve">7.3. Условия оплаты труда руководителей учреждений определяются в трудовом договоре, заключаемом на основе типовой формы трудового </w:t>
      </w:r>
      <w:hyperlink r:id="rId11">
        <w:r>
          <w:rPr>
            <w:color w:val="0000FF"/>
          </w:rPr>
          <w:t>договора</w:t>
        </w:r>
      </w:hyperlink>
      <w:r>
        <w:t xml:space="preserve">, утвержденной постановлением Правительства Российской Федерации от 12.04.2013 N 329 "О типовой форме трудового договора </w:t>
      </w:r>
      <w:r>
        <w:lastRenderedPageBreak/>
        <w:t>с руководителем государственного (муниципального) учреждения".</w:t>
      </w:r>
    </w:p>
    <w:p w:rsidR="005A21CB" w:rsidRDefault="005A21CB">
      <w:pPr>
        <w:pStyle w:val="ConsPlusNormal"/>
        <w:spacing w:before="220"/>
        <w:ind w:firstLine="540"/>
        <w:jc w:val="both"/>
      </w:pPr>
      <w:r>
        <w:t>7.4. Размер предельного уровня соотношения среднемесячной заработной платы руководителей, заместителей руководителей и главных бухгалтеров учреждений и среднемесячной заработной платы работников учреждений (без учета заработной платы руководителя, его заместителей, главного бухгалтера) не должен превышать 6.</w:t>
      </w:r>
    </w:p>
    <w:p w:rsidR="005A21CB" w:rsidRDefault="005A21CB">
      <w:pPr>
        <w:pStyle w:val="ConsPlusNormal"/>
        <w:jc w:val="both"/>
      </w:pPr>
    </w:p>
    <w:p w:rsidR="005A21CB" w:rsidRDefault="005A21CB">
      <w:pPr>
        <w:pStyle w:val="ConsPlusTitle"/>
        <w:jc w:val="center"/>
        <w:outlineLvl w:val="1"/>
      </w:pPr>
      <w:r>
        <w:t>8. Иные выплаты</w:t>
      </w:r>
    </w:p>
    <w:p w:rsidR="005A21CB" w:rsidRDefault="005A21CB">
      <w:pPr>
        <w:pStyle w:val="ConsPlusNormal"/>
        <w:jc w:val="both"/>
      </w:pPr>
    </w:p>
    <w:p w:rsidR="005A21CB" w:rsidRDefault="005A21CB">
      <w:pPr>
        <w:pStyle w:val="ConsPlusNormal"/>
        <w:ind w:firstLine="540"/>
        <w:jc w:val="both"/>
      </w:pPr>
      <w:r>
        <w:t>Работникам может выплачиваться материальная помощь (в том числе к юбилейным датам) в соответствии с коллективным договором или иным локальным нормативным актом учреждения, утвержденным работодателем с учетом мнения представительного органа работников, в пределах средств фонда оплаты труда.</w:t>
      </w:r>
    </w:p>
    <w:p w:rsidR="005A21CB" w:rsidRDefault="005A21CB">
      <w:pPr>
        <w:pStyle w:val="ConsPlusNormal"/>
        <w:spacing w:before="220"/>
        <w:ind w:firstLine="540"/>
        <w:jc w:val="both"/>
      </w:pPr>
      <w:r>
        <w:t xml:space="preserve">Работникам, отработавшим норму рабочего времени и выполнившим нормы труда (трудовые обязанности) и чья месячная заработная плата ниже минимального </w:t>
      </w:r>
      <w:proofErr w:type="gramStart"/>
      <w:r>
        <w:t>размера оплаты труда</w:t>
      </w:r>
      <w:proofErr w:type="gramEnd"/>
      <w:r>
        <w:t>, производится доплата до минимального размера оплаты труда, установленного федеральным законом.</w:t>
      </w:r>
    </w:p>
    <w:p w:rsidR="005A21CB" w:rsidRDefault="005A21CB">
      <w:pPr>
        <w:pStyle w:val="ConsPlusNormal"/>
        <w:jc w:val="both"/>
      </w:pPr>
    </w:p>
    <w:p w:rsidR="005A21CB" w:rsidRDefault="005A21CB">
      <w:pPr>
        <w:pStyle w:val="ConsPlusTitle"/>
        <w:jc w:val="center"/>
        <w:outlineLvl w:val="1"/>
      </w:pPr>
      <w:r>
        <w:t>9. Порядок определения уровня образования</w:t>
      </w:r>
    </w:p>
    <w:p w:rsidR="005A21CB" w:rsidRDefault="005A21CB">
      <w:pPr>
        <w:pStyle w:val="ConsPlusNormal"/>
        <w:jc w:val="both"/>
      </w:pPr>
    </w:p>
    <w:p w:rsidR="005A21CB" w:rsidRDefault="005A21CB">
      <w:pPr>
        <w:pStyle w:val="ConsPlusNormal"/>
        <w:ind w:firstLine="540"/>
        <w:jc w:val="both"/>
      </w:pPr>
      <w:r>
        <w:t>9.1. Уровень образования педагогических работников определяется на основании документов об образовании и (или) о квалификации и документов об обучении независимо от специальности, которую они получили (за исключением тех случаев, когда это особо оговорено).</w:t>
      </w:r>
    </w:p>
    <w:p w:rsidR="005A21CB" w:rsidRDefault="005A21CB">
      <w:pPr>
        <w:pStyle w:val="ConsPlusNormal"/>
        <w:spacing w:before="220"/>
        <w:ind w:firstLine="540"/>
        <w:jc w:val="both"/>
      </w:pPr>
      <w:r>
        <w:t>9.2. Требования к уровню образования, определенные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предусматривают наличие среднего профессионального или высшего образования. 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 логопеда (наименование должности "логопед" применяется только в учреждениях здравоохранения).</w:t>
      </w:r>
    </w:p>
    <w:p w:rsidR="005A21CB" w:rsidRDefault="005A21CB">
      <w:pPr>
        <w:pStyle w:val="ConsPlusNormal"/>
        <w:spacing w:before="220"/>
        <w:ind w:firstLine="540"/>
        <w:jc w:val="both"/>
      </w:pPr>
      <w:r>
        <w:t>9.3. Педагогическим работникам, получившим диплом установленного образца о высшем образовании, должностные оклады устанавливаются как лицам, имеющим высшее образование, а педагогическим работникам, получившим диплом установленного образца о среднем профессиональном образовании, как лицам, имеющим среднее профессиональное образование.</w:t>
      </w:r>
    </w:p>
    <w:p w:rsidR="005A21CB" w:rsidRDefault="005A21CB">
      <w:pPr>
        <w:pStyle w:val="ConsPlusNormal"/>
        <w:spacing w:before="220"/>
        <w:ind w:firstLine="540"/>
        <w:jc w:val="both"/>
      </w:pPr>
      <w:r>
        <w:t>Педагогическим работникам учреждений дополнительного профессионального образования, ректору, проректорам уровень образования определяется на основании аттестатов о присвоении ученых званий и дипломов установленного образца о высшем образовании.</w:t>
      </w:r>
    </w:p>
    <w:p w:rsidR="005A21CB" w:rsidRDefault="005A21CB">
      <w:pPr>
        <w:pStyle w:val="ConsPlusNormal"/>
        <w:spacing w:before="220"/>
        <w:ind w:firstLine="540"/>
        <w:jc w:val="both"/>
      </w:pPr>
      <w:r>
        <w:t>Наличие у работников диплома установленного образца "бакалавр", "специалист", "магистр" дает право на установление им должностного оклада, предусмотренного для лиц, имеющих высшее образование.</w:t>
      </w:r>
    </w:p>
    <w:p w:rsidR="005A21CB" w:rsidRDefault="005A21CB">
      <w:pPr>
        <w:pStyle w:val="ConsPlusNormal"/>
        <w:spacing w:before="220"/>
        <w:ind w:firstLine="540"/>
        <w:jc w:val="both"/>
      </w:pPr>
      <w:r>
        <w:t>Наличие у работников диплома установленного образца о неполном высшем образовании права на установление должностного оклада, предусмотренного для лиц, имеющих высшее или среднее профессиональное образование, не дает.</w:t>
      </w:r>
    </w:p>
    <w:p w:rsidR="005A21CB" w:rsidRDefault="005A21CB">
      <w:pPr>
        <w:pStyle w:val="ConsPlusNormal"/>
        <w:spacing w:before="220"/>
        <w:ind w:firstLine="540"/>
        <w:jc w:val="both"/>
      </w:pPr>
      <w: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5A21CB" w:rsidRDefault="005A21CB">
      <w:pPr>
        <w:pStyle w:val="ConsPlusNormal"/>
        <w:spacing w:before="220"/>
        <w:ind w:firstLine="540"/>
        <w:jc w:val="both"/>
      </w:pPr>
      <w:r>
        <w:t xml:space="preserve">9.4. Концертмейстерам и преподавателям музыкальных дисциплин, окончившим </w:t>
      </w:r>
      <w:r>
        <w:lastRenderedPageBreak/>
        <w:t>консерватории, музыкальные отделения и отделения клубной и культпросветработы институтов культуры, педагогических институтов (университетов), педучилищ (колледжей) и музыкальных училищ (колледжей),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5A21CB" w:rsidRDefault="005A21CB">
      <w:pPr>
        <w:pStyle w:val="ConsPlusNormal"/>
        <w:spacing w:before="220"/>
        <w:ind w:firstLine="540"/>
        <w:jc w:val="both"/>
      </w:pPr>
      <w:r>
        <w:t xml:space="preserve">9.5. </w:t>
      </w:r>
      <w:proofErr w:type="gramStart"/>
      <w:r>
        <w:t>Учителям-логопедам, учителям-дефектологам, логопедам, а также учителям учебных предметов (в т.ч. в начальных классах) специальных (коррекционных) образовательных учреждений (классов) для обучающихся, воспитанников с отклонениями в развитии должностные оклады, ставки заработной платы как лицам, имеющим высшее дефектологическое образование, устанавливаются:</w:t>
      </w:r>
      <w:proofErr w:type="gramEnd"/>
    </w:p>
    <w:p w:rsidR="005A21CB" w:rsidRDefault="005A21CB">
      <w:pPr>
        <w:pStyle w:val="ConsPlusNormal"/>
        <w:spacing w:before="220"/>
        <w:ind w:firstLine="540"/>
        <w:jc w:val="both"/>
      </w:pPr>
      <w:r>
        <w:t>- при получении диплома установленного образца о высшем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5A21CB" w:rsidRDefault="005A21CB">
      <w:pPr>
        <w:pStyle w:val="ConsPlusNormal"/>
        <w:spacing w:before="220"/>
        <w:ind w:firstLine="540"/>
        <w:jc w:val="both"/>
      </w:pPr>
      <w:r>
        <w:t>- окончившим спецфакультеты по указанным выше специальностям и получившим диплом установленного образца о высшем образовании.</w:t>
      </w:r>
    </w:p>
    <w:p w:rsidR="005A21CB" w:rsidRDefault="005A21CB">
      <w:pPr>
        <w:pStyle w:val="ConsPlusNormal"/>
        <w:spacing w:before="220"/>
        <w:ind w:firstLine="540"/>
        <w:jc w:val="both"/>
      </w:pPr>
      <w:r>
        <w:t xml:space="preserve">9.6. </w:t>
      </w:r>
      <w:proofErr w:type="gramStart"/>
      <w: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w:t>
      </w:r>
      <w:proofErr w:type="gramEnd"/>
      <w:r>
        <w:t xml:space="preserve"> тот же должностной оклад (ставка заработной платы).</w:t>
      </w:r>
    </w:p>
    <w:p w:rsidR="005A21CB" w:rsidRDefault="005A21CB">
      <w:pPr>
        <w:pStyle w:val="ConsPlusNormal"/>
        <w:jc w:val="both"/>
      </w:pPr>
    </w:p>
    <w:p w:rsidR="005A21CB" w:rsidRDefault="005A21CB">
      <w:pPr>
        <w:pStyle w:val="ConsPlusTitle"/>
        <w:jc w:val="center"/>
        <w:outlineLvl w:val="1"/>
      </w:pPr>
      <w:r>
        <w:t>10. Порядок определения стажа педагогической работы</w:t>
      </w:r>
    </w:p>
    <w:p w:rsidR="005A21CB" w:rsidRDefault="005A21CB">
      <w:pPr>
        <w:pStyle w:val="ConsPlusNormal"/>
        <w:jc w:val="both"/>
      </w:pPr>
    </w:p>
    <w:p w:rsidR="005A21CB" w:rsidRDefault="005A21CB">
      <w:pPr>
        <w:pStyle w:val="ConsPlusNormal"/>
        <w:ind w:firstLine="540"/>
        <w:jc w:val="both"/>
      </w:pPr>
      <w:r>
        <w:t>10.1. Основным документом для определения стажа педагогической работы является трудовая книжка.</w:t>
      </w:r>
    </w:p>
    <w:p w:rsidR="005A21CB" w:rsidRDefault="005A21CB">
      <w:pPr>
        <w:pStyle w:val="ConsPlusNormal"/>
        <w:spacing w:before="220"/>
        <w:ind w:firstLine="540"/>
        <w:jc w:val="both"/>
      </w:pPr>
      <w:r>
        <w:t>В случае утраты трудовой книжки подтверждение педагогического стажа осуществляется в соответствии с действующим законодательством Российской Федерации.</w:t>
      </w:r>
    </w:p>
    <w:p w:rsidR="005A21CB" w:rsidRDefault="005A21CB">
      <w:pPr>
        <w:pStyle w:val="ConsPlusNormal"/>
        <w:spacing w:before="220"/>
        <w:ind w:firstLine="540"/>
        <w:jc w:val="both"/>
      </w:pPr>
      <w:r>
        <w:t>10.2. В стаж педагогической работы засчитывается:</w:t>
      </w:r>
    </w:p>
    <w:p w:rsidR="005A21CB" w:rsidRDefault="005A21CB">
      <w:pPr>
        <w:pStyle w:val="ConsPlusNormal"/>
        <w:spacing w:before="220"/>
        <w:ind w:firstLine="540"/>
        <w:jc w:val="both"/>
      </w:pPr>
      <w:proofErr w:type="gramStart"/>
      <w:r>
        <w:t xml:space="preserve">- педагогическая, руководящая и методическая работа в образовательных и других организациях в соответствии со </w:t>
      </w:r>
      <w:hyperlink r:id="rId12">
        <w:r>
          <w:rPr>
            <w:color w:val="0000FF"/>
          </w:rPr>
          <w:t>Списком</w:t>
        </w:r>
      </w:hyperlink>
      <w:r>
        <w:t xml:space="preserve">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 в соответствии с подпунктом 19 пункта 1 статьи 30 Федерального закона от 28.12.2013 N 400-ФЗ "О</w:t>
      </w:r>
      <w:proofErr w:type="gramEnd"/>
      <w:r>
        <w:t xml:space="preserve"> страховых </w:t>
      </w:r>
      <w:proofErr w:type="gramStart"/>
      <w:r>
        <w:t>пенсиях</w:t>
      </w:r>
      <w:proofErr w:type="gramEnd"/>
      <w:r>
        <w:t xml:space="preserve">", утвержденным постановлением Правительства Российской Федерации от 29.10.2002 N 781, в порядке, установленном </w:t>
      </w:r>
      <w:hyperlink r:id="rId13">
        <w:r>
          <w:rPr>
            <w:color w:val="0000FF"/>
          </w:rPr>
          <w:t>постановлением</w:t>
        </w:r>
      </w:hyperlink>
      <w:r>
        <w:t xml:space="preserve"> Правительства Российской Федерации от 16.07.2014 N 665, а также в соответствии с </w:t>
      </w:r>
      <w:hyperlink w:anchor="P1210">
        <w:r>
          <w:rPr>
            <w:color w:val="0000FF"/>
          </w:rPr>
          <w:t>приложением N 8</w:t>
        </w:r>
      </w:hyperlink>
      <w:r>
        <w:t xml:space="preserve"> к настоящему Положению;</w:t>
      </w:r>
    </w:p>
    <w:p w:rsidR="005A21CB" w:rsidRDefault="005A21CB">
      <w:pPr>
        <w:pStyle w:val="ConsPlusNormal"/>
        <w:spacing w:before="220"/>
        <w:ind w:firstLine="540"/>
        <w:jc w:val="both"/>
      </w:pPr>
      <w:r>
        <w:t xml:space="preserve">- 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 в порядке, предусмотренном </w:t>
      </w:r>
      <w:hyperlink w:anchor="P1150">
        <w:r>
          <w:rPr>
            <w:color w:val="0000FF"/>
          </w:rPr>
          <w:t>приложением N 6</w:t>
        </w:r>
      </w:hyperlink>
      <w:r>
        <w:t xml:space="preserve"> к настоящему Положению.</w:t>
      </w:r>
    </w:p>
    <w:p w:rsidR="005A21CB" w:rsidRDefault="005A21CB">
      <w:pPr>
        <w:pStyle w:val="ConsPlusNormal"/>
        <w:spacing w:before="220"/>
        <w:ind w:firstLine="540"/>
        <w:jc w:val="both"/>
      </w:pPr>
      <w:proofErr w:type="gramStart"/>
      <w:r>
        <w:t xml:space="preserve">Под педагогической деятельностью, которая учитывается при применении </w:t>
      </w:r>
      <w:hyperlink w:anchor="P1163">
        <w:r>
          <w:rPr>
            <w:color w:val="0000FF"/>
          </w:rPr>
          <w:t>пункта 2</w:t>
        </w:r>
      </w:hyperlink>
      <w:r>
        <w:t xml:space="preserve"> приложения N 6 к настоящему Положению, понимается работа в образовательных и других </w:t>
      </w:r>
      <w:r>
        <w:lastRenderedPageBreak/>
        <w:t xml:space="preserve">организациях в соответствии со </w:t>
      </w:r>
      <w:hyperlink r:id="rId14">
        <w:r>
          <w:rPr>
            <w:color w:val="0000FF"/>
          </w:rPr>
          <w:t>Списком</w:t>
        </w:r>
      </w:hyperlink>
      <w:r>
        <w:t xml:space="preserve">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 в соответствии с подпунктом</w:t>
      </w:r>
      <w:proofErr w:type="gramEnd"/>
      <w:r>
        <w:t xml:space="preserve"> 19 пункта 1 статьи 30 Федерального закона от 28.12.2013 N 400-ФЗ "О страховых пенсиях", утвержденным постановлением Правительства Российской Федерации от 29.10.2002 N 781, в порядке, установленном </w:t>
      </w:r>
      <w:hyperlink r:id="rId15">
        <w:r>
          <w:rPr>
            <w:color w:val="0000FF"/>
          </w:rPr>
          <w:t>постановлением</w:t>
        </w:r>
      </w:hyperlink>
      <w:r>
        <w:t xml:space="preserve"> Правительства Российской Федерации от 16.07.2014 N 665.</w:t>
      </w:r>
    </w:p>
    <w:p w:rsidR="005A21CB" w:rsidRDefault="005A21CB">
      <w:pPr>
        <w:pStyle w:val="ConsPlusNormal"/>
        <w:spacing w:before="220"/>
        <w:ind w:firstLine="540"/>
        <w:jc w:val="both"/>
      </w:pPr>
      <w:r>
        <w:t>10.3.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1"/>
      </w:pPr>
      <w:r>
        <w:t>Приложение N 1</w:t>
      </w:r>
    </w:p>
    <w:p w:rsidR="005A21CB" w:rsidRDefault="005A21CB">
      <w:pPr>
        <w:pStyle w:val="ConsPlusNormal"/>
        <w:jc w:val="right"/>
      </w:pPr>
      <w:r>
        <w:t>к Положению</w:t>
      </w:r>
    </w:p>
    <w:p w:rsidR="005A21CB" w:rsidRDefault="005A21CB">
      <w:pPr>
        <w:pStyle w:val="ConsPlusNormal"/>
        <w:jc w:val="both"/>
      </w:pPr>
    </w:p>
    <w:p w:rsidR="005A21CB" w:rsidRDefault="005A21CB">
      <w:pPr>
        <w:pStyle w:val="ConsPlusTitle"/>
        <w:jc w:val="center"/>
      </w:pPr>
      <w:bookmarkStart w:id="9" w:name="P293"/>
      <w:bookmarkEnd w:id="9"/>
      <w:r>
        <w:t>МЕТОДИКА</w:t>
      </w:r>
    </w:p>
    <w:p w:rsidR="005A21CB" w:rsidRDefault="005A21CB">
      <w:pPr>
        <w:pStyle w:val="ConsPlusTitle"/>
        <w:jc w:val="center"/>
      </w:pPr>
      <w:r>
        <w:t>РАСЧЕТА ДОЛЖНОСТНЫХ ОКЛАДОВ, СТАВОК ЗАРАБОТНОЙ ПЛАТЫ</w:t>
      </w:r>
    </w:p>
    <w:p w:rsidR="005A21CB" w:rsidRDefault="005A21CB">
      <w:pPr>
        <w:pStyle w:val="ConsPlusTitle"/>
        <w:jc w:val="center"/>
      </w:pPr>
      <w:r>
        <w:t>РАБОТНИКОВ УЧРЕЖДЕНИЙ</w:t>
      </w:r>
    </w:p>
    <w:p w:rsidR="005A21CB" w:rsidRDefault="005A21CB">
      <w:pPr>
        <w:pStyle w:val="ConsPlusNormal"/>
        <w:jc w:val="both"/>
      </w:pPr>
    </w:p>
    <w:p w:rsidR="005A21CB" w:rsidRDefault="005A21CB">
      <w:pPr>
        <w:pStyle w:val="ConsPlusTitle"/>
        <w:jc w:val="center"/>
        <w:outlineLvl w:val="2"/>
      </w:pPr>
      <w:r>
        <w:t>1. Схема расчета должностных окладов руководителей,</w:t>
      </w:r>
    </w:p>
    <w:p w:rsidR="005A21CB" w:rsidRDefault="005A21CB">
      <w:pPr>
        <w:pStyle w:val="ConsPlusTitle"/>
        <w:jc w:val="center"/>
      </w:pPr>
      <w:r>
        <w:t>заместителей руководителя и главных бухгалтеров учреждений</w:t>
      </w:r>
    </w:p>
    <w:p w:rsidR="005A21CB" w:rsidRDefault="005A21CB">
      <w:pPr>
        <w:pStyle w:val="ConsPlusNormal"/>
        <w:jc w:val="both"/>
      </w:pPr>
    </w:p>
    <w:p w:rsidR="005A21CB" w:rsidRDefault="005A21CB">
      <w:pPr>
        <w:pStyle w:val="ConsPlusNormal"/>
        <w:ind w:firstLine="540"/>
        <w:jc w:val="both"/>
      </w:pPr>
      <w:r>
        <w:t>1.1. Должностной оклад руководителей учреждений, определяемый трудовым договором, устанавливается в кратном отношении к средней заработной плате работников возглавляемых ими учреждений и составляет не более 2 размеров указанной средней заработной платы.</w:t>
      </w:r>
    </w:p>
    <w:p w:rsidR="005A21CB" w:rsidRDefault="005A21CB">
      <w:pPr>
        <w:pStyle w:val="ConsPlusNormal"/>
        <w:spacing w:before="220"/>
        <w:ind w:firstLine="540"/>
        <w:jc w:val="both"/>
      </w:pPr>
      <w:r>
        <w:t>При расчете средней заработной платы учитываются должностные оклады, ставки заработной платы с учетом объема учебной нагрузки и выплаты стимулирующего характера работников учреждения независимо от финансовых источников, за счет которых осуществляются данные выплаты.</w:t>
      </w:r>
    </w:p>
    <w:p w:rsidR="005A21CB" w:rsidRDefault="005A21CB">
      <w:pPr>
        <w:pStyle w:val="ConsPlusNormal"/>
        <w:spacing w:before="220"/>
        <w:ind w:firstLine="540"/>
        <w:jc w:val="both"/>
      </w:pPr>
      <w:r>
        <w:t>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5A21CB" w:rsidRDefault="005A21CB">
      <w:pPr>
        <w:pStyle w:val="ConsPlusNormal"/>
        <w:spacing w:before="220"/>
        <w:ind w:firstLine="540"/>
        <w:jc w:val="both"/>
      </w:pPr>
      <w:r>
        <w:t>При расчете средней заработной платы не учитываются выплаты компенсационного характера работников и иные выплаты.</w:t>
      </w:r>
    </w:p>
    <w:p w:rsidR="005A21CB" w:rsidRDefault="005A21CB">
      <w:pPr>
        <w:pStyle w:val="ConsPlusNormal"/>
        <w:spacing w:before="220"/>
        <w:ind w:firstLine="540"/>
        <w:jc w:val="both"/>
      </w:pPr>
      <w:r>
        <w:t>1.2. Средняя заработная плата работников учреждения определяется путем деления суммы должностных окладов, ставок заработной платы с учетом объема учебной нагрузки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5A21CB" w:rsidRDefault="005A21CB">
      <w:pPr>
        <w:pStyle w:val="ConsPlusNormal"/>
        <w:spacing w:before="220"/>
        <w:ind w:firstLine="540"/>
        <w:jc w:val="both"/>
      </w:pPr>
      <w:r>
        <w:t>1.3. При определении среднемесячной численности работников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5A21CB" w:rsidRDefault="005A21CB">
      <w:pPr>
        <w:pStyle w:val="ConsPlusNormal"/>
        <w:spacing w:before="220"/>
        <w:ind w:firstLine="540"/>
        <w:jc w:val="both"/>
      </w:pPr>
      <w:r>
        <w:lastRenderedPageBreak/>
        <w:t xml:space="preserve">1.4. </w:t>
      </w:r>
      <w:proofErr w:type="gramStart"/>
      <w:r>
        <w:t>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т.е.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roofErr w:type="gramEnd"/>
    </w:p>
    <w:p w:rsidR="005A21CB" w:rsidRDefault="005A21CB">
      <w:pPr>
        <w:pStyle w:val="ConsPlusNormal"/>
        <w:spacing w:before="220"/>
        <w:ind w:firstLine="540"/>
        <w:jc w:val="both"/>
      </w:pPr>
      <w:r>
        <w:t xml:space="preserve">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w:t>
      </w:r>
      <w:proofErr w:type="gramStart"/>
      <w:r>
        <w:t>за</w:t>
      </w:r>
      <w:proofErr w:type="gramEnd"/>
      <w:r>
        <w:t xml:space="preserve"> </w:t>
      </w:r>
      <w:proofErr w:type="gramStart"/>
      <w:r>
        <w:t>рабочий</w:t>
      </w:r>
      <w:proofErr w:type="gramEnd"/>
      <w:r>
        <w:t xml:space="preserve"> день, предшествовавший выходным или нерабочим праздничным дням.</w:t>
      </w:r>
    </w:p>
    <w:p w:rsidR="005A21CB" w:rsidRDefault="005A21CB">
      <w:pPr>
        <w:pStyle w:val="ConsPlusNormal"/>
        <w:spacing w:before="220"/>
        <w:ind w:firstLine="540"/>
        <w:jc w:val="both"/>
      </w:pPr>
      <w: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5A21CB" w:rsidRDefault="005A21CB">
      <w:pPr>
        <w:pStyle w:val="ConsPlusNormal"/>
        <w:spacing w:before="220"/>
        <w:ind w:firstLine="540"/>
        <w:jc w:val="both"/>
      </w:pPr>
      <w:r>
        <w:t>Работник (за исключением педагогических работников и профессорско-преподавательского состава), работающий в учреждении на одной, более одной ставках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5A21CB" w:rsidRDefault="005A21CB">
      <w:pPr>
        <w:pStyle w:val="ConsPlusNormal"/>
        <w:spacing w:before="220"/>
        <w:ind w:firstLine="540"/>
        <w:jc w:val="both"/>
      </w:pPr>
      <w:r>
        <w:t>1.5.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5A21CB" w:rsidRDefault="005A21CB">
      <w:pPr>
        <w:pStyle w:val="ConsPlusNormal"/>
        <w:spacing w:before="220"/>
        <w:ind w:firstLine="540"/>
        <w:jc w:val="both"/>
      </w:pPr>
      <w:r>
        <w:t>Расчет средней численности этой категории работников производится в следующем порядке:</w:t>
      </w:r>
    </w:p>
    <w:p w:rsidR="005A21CB" w:rsidRDefault="005A21CB">
      <w:pPr>
        <w:pStyle w:val="ConsPlusNormal"/>
        <w:spacing w:before="220"/>
        <w:ind w:firstLine="540"/>
        <w:jc w:val="both"/>
      </w:pPr>
      <w: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5A21CB" w:rsidRDefault="005A21CB">
      <w:pPr>
        <w:pStyle w:val="ConsPlusNormal"/>
        <w:spacing w:before="220"/>
        <w:ind w:firstLine="540"/>
        <w:jc w:val="both"/>
      </w:pPr>
      <w:r>
        <w:t>40 часов - на 8 часов (при пятидневной рабочей неделе) или на 6,67 часа (при шестидневной рабочей неделе);</w:t>
      </w:r>
    </w:p>
    <w:p w:rsidR="005A21CB" w:rsidRDefault="005A21CB">
      <w:pPr>
        <w:pStyle w:val="ConsPlusNormal"/>
        <w:spacing w:before="220"/>
        <w:ind w:firstLine="540"/>
        <w:jc w:val="both"/>
      </w:pPr>
      <w:r>
        <w:t>39 часов - на 7,8 часа (при пятидневной рабочей неделе) или на 6,5 часа (при шестидневной рабочей неделе);</w:t>
      </w:r>
    </w:p>
    <w:p w:rsidR="005A21CB" w:rsidRDefault="005A21CB">
      <w:pPr>
        <w:pStyle w:val="ConsPlusNormal"/>
        <w:spacing w:before="220"/>
        <w:ind w:firstLine="540"/>
        <w:jc w:val="both"/>
      </w:pPr>
      <w:r>
        <w:t>36 часов - на 7,2 часа (при пятидневной рабочей неделе) или на 6 часов (при шестидневной рабочей неделе);</w:t>
      </w:r>
    </w:p>
    <w:p w:rsidR="005A21CB" w:rsidRDefault="005A21CB">
      <w:pPr>
        <w:pStyle w:val="ConsPlusNormal"/>
        <w:spacing w:before="220"/>
        <w:ind w:firstLine="540"/>
        <w:jc w:val="both"/>
      </w:pPr>
      <w:r>
        <w:t>33 часа - на 6,6 часа (при пятидневной рабочей неделе) или на 5,5 часа (при шестидневной рабочей неделе);</w:t>
      </w:r>
    </w:p>
    <w:p w:rsidR="005A21CB" w:rsidRDefault="005A21CB">
      <w:pPr>
        <w:pStyle w:val="ConsPlusNormal"/>
        <w:spacing w:before="220"/>
        <w:ind w:firstLine="540"/>
        <w:jc w:val="both"/>
      </w:pPr>
      <w:r>
        <w:t>30 часов - на 6 часов (при пятидневной рабочей неделе) или на 5 часов (при шестидневной рабочей неделе);</w:t>
      </w:r>
    </w:p>
    <w:p w:rsidR="005A21CB" w:rsidRDefault="005A21CB">
      <w:pPr>
        <w:pStyle w:val="ConsPlusNormal"/>
        <w:spacing w:before="220"/>
        <w:ind w:firstLine="540"/>
        <w:jc w:val="both"/>
      </w:pPr>
      <w:r>
        <w:t>24 часа - на 4,8 часа (при пятидневной рабочей неделе) или на 4 часа (при шестидневной рабочей неделе);</w:t>
      </w:r>
    </w:p>
    <w:p w:rsidR="005A21CB" w:rsidRDefault="005A21CB">
      <w:pPr>
        <w:pStyle w:val="ConsPlusNormal"/>
        <w:spacing w:before="220"/>
        <w:ind w:firstLine="540"/>
        <w:jc w:val="both"/>
      </w:pPr>
      <w: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5A21CB" w:rsidRDefault="005A21CB">
      <w:pPr>
        <w:pStyle w:val="ConsPlusNormal"/>
        <w:spacing w:before="220"/>
        <w:ind w:firstLine="540"/>
        <w:jc w:val="both"/>
      </w:pPr>
      <w:r>
        <w:t xml:space="preserve">1.6.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w:t>
      </w:r>
      <w:r>
        <w:lastRenderedPageBreak/>
        <w:t>численности работников учреждения, работавших на условиях неполного рабочего времени.</w:t>
      </w:r>
    </w:p>
    <w:p w:rsidR="005A21CB" w:rsidRDefault="005A21CB">
      <w:pPr>
        <w:pStyle w:val="ConsPlusNormal"/>
        <w:spacing w:before="220"/>
        <w:ind w:firstLine="540"/>
        <w:jc w:val="both"/>
      </w:pPr>
      <w:r>
        <w:t>1.7.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5A21CB" w:rsidRDefault="005A21CB">
      <w:pPr>
        <w:pStyle w:val="ConsPlusNormal"/>
        <w:spacing w:before="220"/>
        <w:ind w:firstLine="540"/>
        <w:jc w:val="both"/>
      </w:pPr>
      <w:r>
        <w:t>1.8. При создании новых областных учреждений и в других случаях, когда невозможно произвести расчет средней заработной платы работников всего персонала учреждений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учредителем.</w:t>
      </w:r>
    </w:p>
    <w:p w:rsidR="005A21CB" w:rsidRDefault="005A21CB">
      <w:pPr>
        <w:pStyle w:val="ConsPlusNormal"/>
        <w:jc w:val="both"/>
      </w:pPr>
    </w:p>
    <w:p w:rsidR="005A21CB" w:rsidRDefault="005A21CB">
      <w:pPr>
        <w:pStyle w:val="ConsPlusTitle"/>
        <w:jc w:val="center"/>
        <w:outlineLvl w:val="2"/>
      </w:pPr>
      <w:r>
        <w:t>2. Схема расчета должностных окладов специалистов и служащих</w:t>
      </w:r>
    </w:p>
    <w:p w:rsidR="005A21CB" w:rsidRDefault="005A21CB">
      <w:pPr>
        <w:pStyle w:val="ConsPlusNormal"/>
        <w:jc w:val="both"/>
      </w:pPr>
    </w:p>
    <w:p w:rsidR="005A21CB" w:rsidRDefault="005A21CB">
      <w:pPr>
        <w:pStyle w:val="ConsPlusNormal"/>
        <w:ind w:firstLine="540"/>
        <w:jc w:val="both"/>
      </w:pPr>
      <w:r>
        <w:t xml:space="preserve">Базовый оклад умножается </w:t>
      </w:r>
      <w:proofErr w:type="gramStart"/>
      <w:r>
        <w:t>на</w:t>
      </w:r>
      <w:proofErr w:type="gramEnd"/>
      <w:r>
        <w:t>:</w:t>
      </w:r>
    </w:p>
    <w:p w:rsidR="005A21CB" w:rsidRDefault="005A21CB">
      <w:pPr>
        <w:pStyle w:val="ConsPlusNormal"/>
        <w:spacing w:before="220"/>
        <w:ind w:firstLine="540"/>
        <w:jc w:val="both"/>
      </w:pPr>
      <w:r>
        <w:t>- коэффициент по занимаемой должности;</w:t>
      </w:r>
    </w:p>
    <w:p w:rsidR="005A21CB" w:rsidRDefault="005A21CB">
      <w:pPr>
        <w:pStyle w:val="ConsPlusNormal"/>
        <w:spacing w:before="220"/>
        <w:ind w:firstLine="540"/>
        <w:jc w:val="both"/>
      </w:pPr>
      <w:r>
        <w:t>- коэффициент специфики (</w:t>
      </w:r>
      <w:hyperlink w:anchor="P628">
        <w:r>
          <w:rPr>
            <w:color w:val="0000FF"/>
          </w:rPr>
          <w:t>пункт 7</w:t>
        </w:r>
      </w:hyperlink>
      <w:r>
        <w:t xml:space="preserve"> настоящей Методики).</w:t>
      </w:r>
    </w:p>
    <w:p w:rsidR="005A21CB" w:rsidRDefault="005A21CB">
      <w:pPr>
        <w:pStyle w:val="ConsPlusNormal"/>
        <w:spacing w:before="220"/>
        <w:ind w:firstLine="540"/>
        <w:jc w:val="both"/>
      </w:pPr>
      <w:r>
        <w:t>2.1. Учебно-вспомогательный персонал.</w:t>
      </w:r>
    </w:p>
    <w:p w:rsidR="005A21CB" w:rsidRDefault="005A21CB">
      <w:pPr>
        <w:pStyle w:val="ConsPlusNormal"/>
        <w:jc w:val="both"/>
      </w:pPr>
    </w:p>
    <w:p w:rsidR="005A21CB" w:rsidRDefault="005A21CB">
      <w:pPr>
        <w:pStyle w:val="ConsPlusNormal"/>
        <w:jc w:val="right"/>
        <w:outlineLvl w:val="3"/>
      </w:pPr>
      <w:bookmarkStart w:id="10" w:name="P331"/>
      <w:bookmarkEnd w:id="10"/>
      <w:r>
        <w:t>Таблица N 1</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757"/>
        <w:gridCol w:w="4706"/>
      </w:tblGrid>
      <w:tr w:rsidR="005A21CB">
        <w:tc>
          <w:tcPr>
            <w:tcW w:w="2608" w:type="dxa"/>
          </w:tcPr>
          <w:p w:rsidR="005A21CB" w:rsidRDefault="005A21CB">
            <w:pPr>
              <w:pStyle w:val="ConsPlusNormal"/>
              <w:jc w:val="center"/>
            </w:pPr>
            <w:r>
              <w:t>Квалификационный уровень</w:t>
            </w:r>
          </w:p>
        </w:tc>
        <w:tc>
          <w:tcPr>
            <w:tcW w:w="1757" w:type="dxa"/>
          </w:tcPr>
          <w:p w:rsidR="005A21CB" w:rsidRDefault="005A21CB">
            <w:pPr>
              <w:pStyle w:val="ConsPlusNormal"/>
              <w:jc w:val="center"/>
            </w:pPr>
            <w:r>
              <w:t>Коэффициент в зависимости от занимаемой должности</w:t>
            </w:r>
          </w:p>
        </w:tc>
        <w:tc>
          <w:tcPr>
            <w:tcW w:w="4706" w:type="dxa"/>
          </w:tcPr>
          <w:p w:rsidR="005A21CB" w:rsidRDefault="005A21CB">
            <w:pPr>
              <w:pStyle w:val="ConsPlusNormal"/>
              <w:jc w:val="center"/>
            </w:pPr>
            <w:r>
              <w:t>Должности, отнесенные к квалификационным уровням</w:t>
            </w:r>
          </w:p>
        </w:tc>
      </w:tr>
      <w:tr w:rsidR="005A21CB">
        <w:tc>
          <w:tcPr>
            <w:tcW w:w="9071" w:type="dxa"/>
            <w:gridSpan w:val="3"/>
          </w:tcPr>
          <w:p w:rsidR="005A21CB" w:rsidRDefault="005A21CB">
            <w:pPr>
              <w:pStyle w:val="ConsPlusNormal"/>
              <w:jc w:val="center"/>
              <w:outlineLvl w:val="4"/>
            </w:pPr>
            <w:r>
              <w:t>Профессиональная квалификационная группа должностей учебно-вспомогательного персонала первого уровня</w:t>
            </w:r>
          </w:p>
        </w:tc>
      </w:tr>
      <w:tr w:rsidR="005A21CB">
        <w:tc>
          <w:tcPr>
            <w:tcW w:w="2608" w:type="dxa"/>
          </w:tcPr>
          <w:p w:rsidR="005A21CB" w:rsidRDefault="005A21CB">
            <w:pPr>
              <w:pStyle w:val="ConsPlusNormal"/>
            </w:pPr>
            <w:r>
              <w:t>1 квалификационный уровень</w:t>
            </w:r>
          </w:p>
        </w:tc>
        <w:tc>
          <w:tcPr>
            <w:tcW w:w="1757" w:type="dxa"/>
          </w:tcPr>
          <w:p w:rsidR="005A21CB" w:rsidRDefault="005A21CB">
            <w:pPr>
              <w:pStyle w:val="ConsPlusNormal"/>
              <w:jc w:val="center"/>
            </w:pPr>
            <w:r>
              <w:t>1,0</w:t>
            </w:r>
          </w:p>
        </w:tc>
        <w:tc>
          <w:tcPr>
            <w:tcW w:w="4706" w:type="dxa"/>
          </w:tcPr>
          <w:p w:rsidR="005A21CB" w:rsidRDefault="005A21CB">
            <w:pPr>
              <w:pStyle w:val="ConsPlusNormal"/>
            </w:pPr>
            <w:r>
              <w:t>Вожатый, помощник воспитателя, секретарь учебной части, ассистент по оказанию технической помощи</w:t>
            </w:r>
          </w:p>
        </w:tc>
      </w:tr>
      <w:tr w:rsidR="005A21CB">
        <w:tc>
          <w:tcPr>
            <w:tcW w:w="9071" w:type="dxa"/>
            <w:gridSpan w:val="3"/>
          </w:tcPr>
          <w:p w:rsidR="005A21CB" w:rsidRDefault="005A21CB">
            <w:pPr>
              <w:pStyle w:val="ConsPlusNormal"/>
              <w:jc w:val="center"/>
              <w:outlineLvl w:val="4"/>
            </w:pPr>
            <w:r>
              <w:t>Профессиональная квалификационная группа должностей учебно-вспомогательного персонала второго уровня</w:t>
            </w:r>
          </w:p>
        </w:tc>
      </w:tr>
      <w:tr w:rsidR="005A21CB">
        <w:tc>
          <w:tcPr>
            <w:tcW w:w="2608" w:type="dxa"/>
          </w:tcPr>
          <w:p w:rsidR="005A21CB" w:rsidRDefault="005A21CB">
            <w:pPr>
              <w:pStyle w:val="ConsPlusNormal"/>
            </w:pPr>
            <w:r>
              <w:t>1 квалификационный уровень</w:t>
            </w:r>
          </w:p>
        </w:tc>
        <w:tc>
          <w:tcPr>
            <w:tcW w:w="1757" w:type="dxa"/>
          </w:tcPr>
          <w:p w:rsidR="005A21CB" w:rsidRDefault="005A21CB">
            <w:pPr>
              <w:pStyle w:val="ConsPlusNormal"/>
              <w:jc w:val="center"/>
            </w:pPr>
            <w:r>
              <w:t>1,0</w:t>
            </w:r>
          </w:p>
        </w:tc>
        <w:tc>
          <w:tcPr>
            <w:tcW w:w="4706" w:type="dxa"/>
          </w:tcPr>
          <w:p w:rsidR="005A21CB" w:rsidRDefault="005A21CB">
            <w:pPr>
              <w:pStyle w:val="ConsPlusNormal"/>
            </w:pPr>
            <w:r>
              <w:t>Дежурный по режиму; младший воспитатель</w:t>
            </w:r>
          </w:p>
        </w:tc>
      </w:tr>
      <w:tr w:rsidR="005A21CB">
        <w:tc>
          <w:tcPr>
            <w:tcW w:w="2608" w:type="dxa"/>
          </w:tcPr>
          <w:p w:rsidR="005A21CB" w:rsidRDefault="005A21CB">
            <w:pPr>
              <w:pStyle w:val="ConsPlusNormal"/>
            </w:pPr>
            <w:r>
              <w:t>2 квалификационный уровень</w:t>
            </w:r>
          </w:p>
        </w:tc>
        <w:tc>
          <w:tcPr>
            <w:tcW w:w="1757" w:type="dxa"/>
          </w:tcPr>
          <w:p w:rsidR="005A21CB" w:rsidRDefault="005A21CB">
            <w:pPr>
              <w:pStyle w:val="ConsPlusNormal"/>
              <w:jc w:val="center"/>
            </w:pPr>
            <w:r>
              <w:t>1,11</w:t>
            </w:r>
          </w:p>
        </w:tc>
        <w:tc>
          <w:tcPr>
            <w:tcW w:w="4706" w:type="dxa"/>
          </w:tcPr>
          <w:p w:rsidR="005A21CB" w:rsidRDefault="005A21CB">
            <w:pPr>
              <w:pStyle w:val="ConsPlusNormal"/>
            </w:pPr>
            <w:r>
              <w:t>Диспетчер образовательного учреждения; старший дежурный по режиму</w:t>
            </w:r>
          </w:p>
        </w:tc>
      </w:tr>
    </w:tbl>
    <w:p w:rsidR="005A21CB" w:rsidRDefault="005A21CB">
      <w:pPr>
        <w:pStyle w:val="ConsPlusNormal"/>
        <w:jc w:val="both"/>
      </w:pPr>
    </w:p>
    <w:p w:rsidR="005A21CB" w:rsidRDefault="005A21CB">
      <w:pPr>
        <w:pStyle w:val="ConsPlusNormal"/>
        <w:ind w:firstLine="540"/>
        <w:jc w:val="both"/>
      </w:pPr>
      <w:r>
        <w:t>2.2. Специалисты и служащие.</w:t>
      </w:r>
    </w:p>
    <w:p w:rsidR="005A21CB" w:rsidRDefault="005A21CB">
      <w:pPr>
        <w:pStyle w:val="ConsPlusNormal"/>
        <w:jc w:val="both"/>
      </w:pPr>
    </w:p>
    <w:p w:rsidR="005A21CB" w:rsidRDefault="005A21CB">
      <w:pPr>
        <w:pStyle w:val="ConsPlusNormal"/>
        <w:jc w:val="right"/>
        <w:outlineLvl w:val="3"/>
      </w:pPr>
      <w:bookmarkStart w:id="11" w:name="P350"/>
      <w:bookmarkEnd w:id="11"/>
      <w:r>
        <w:t>Таблица N 2</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757"/>
        <w:gridCol w:w="4706"/>
      </w:tblGrid>
      <w:tr w:rsidR="005A21CB">
        <w:tc>
          <w:tcPr>
            <w:tcW w:w="2608" w:type="dxa"/>
          </w:tcPr>
          <w:p w:rsidR="005A21CB" w:rsidRDefault="005A21CB">
            <w:pPr>
              <w:pStyle w:val="ConsPlusNormal"/>
              <w:jc w:val="center"/>
            </w:pPr>
            <w:r>
              <w:t>Квалификационный уровень</w:t>
            </w:r>
          </w:p>
        </w:tc>
        <w:tc>
          <w:tcPr>
            <w:tcW w:w="1757" w:type="dxa"/>
          </w:tcPr>
          <w:p w:rsidR="005A21CB" w:rsidRDefault="005A21CB">
            <w:pPr>
              <w:pStyle w:val="ConsPlusNormal"/>
              <w:jc w:val="center"/>
            </w:pPr>
            <w:r>
              <w:t>Коэффициент в зависимости от занимаемой должности</w:t>
            </w:r>
          </w:p>
        </w:tc>
        <w:tc>
          <w:tcPr>
            <w:tcW w:w="4706" w:type="dxa"/>
          </w:tcPr>
          <w:p w:rsidR="005A21CB" w:rsidRDefault="005A21CB">
            <w:pPr>
              <w:pStyle w:val="ConsPlusNormal"/>
              <w:jc w:val="center"/>
            </w:pPr>
            <w:r>
              <w:t>Должности, отнесенные к квалификационным уровням</w:t>
            </w:r>
          </w:p>
        </w:tc>
      </w:tr>
      <w:tr w:rsidR="005A21CB">
        <w:tc>
          <w:tcPr>
            <w:tcW w:w="2608" w:type="dxa"/>
          </w:tcPr>
          <w:p w:rsidR="005A21CB" w:rsidRDefault="005A21CB">
            <w:pPr>
              <w:pStyle w:val="ConsPlusNormal"/>
              <w:jc w:val="center"/>
            </w:pPr>
            <w:r>
              <w:lastRenderedPageBreak/>
              <w:t>1</w:t>
            </w:r>
          </w:p>
        </w:tc>
        <w:tc>
          <w:tcPr>
            <w:tcW w:w="1757" w:type="dxa"/>
          </w:tcPr>
          <w:p w:rsidR="005A21CB" w:rsidRDefault="005A21CB">
            <w:pPr>
              <w:pStyle w:val="ConsPlusNormal"/>
              <w:jc w:val="center"/>
            </w:pPr>
            <w:r>
              <w:t>2</w:t>
            </w:r>
          </w:p>
        </w:tc>
        <w:tc>
          <w:tcPr>
            <w:tcW w:w="4706" w:type="dxa"/>
          </w:tcPr>
          <w:p w:rsidR="005A21CB" w:rsidRDefault="005A21CB">
            <w:pPr>
              <w:pStyle w:val="ConsPlusNormal"/>
              <w:jc w:val="center"/>
            </w:pPr>
            <w:r>
              <w:t>3</w:t>
            </w:r>
          </w:p>
        </w:tc>
      </w:tr>
      <w:tr w:rsidR="005A21CB">
        <w:tc>
          <w:tcPr>
            <w:tcW w:w="9071" w:type="dxa"/>
            <w:gridSpan w:val="3"/>
          </w:tcPr>
          <w:p w:rsidR="005A21CB" w:rsidRDefault="005A21CB">
            <w:pPr>
              <w:pStyle w:val="ConsPlusNormal"/>
              <w:jc w:val="center"/>
              <w:outlineLvl w:val="4"/>
            </w:pPr>
            <w:r>
              <w:t>Профессиональная квалификационная группа "Общеотраслевые должности служащих первого уровня"</w:t>
            </w:r>
          </w:p>
        </w:tc>
      </w:tr>
      <w:tr w:rsidR="005A21CB">
        <w:tc>
          <w:tcPr>
            <w:tcW w:w="2608" w:type="dxa"/>
          </w:tcPr>
          <w:p w:rsidR="005A21CB" w:rsidRDefault="005A21CB">
            <w:pPr>
              <w:pStyle w:val="ConsPlusNormal"/>
            </w:pPr>
            <w:r>
              <w:t>1 квалификационный уровень</w:t>
            </w:r>
          </w:p>
        </w:tc>
        <w:tc>
          <w:tcPr>
            <w:tcW w:w="1757" w:type="dxa"/>
          </w:tcPr>
          <w:p w:rsidR="005A21CB" w:rsidRDefault="005A21CB">
            <w:pPr>
              <w:pStyle w:val="ConsPlusNormal"/>
              <w:jc w:val="center"/>
            </w:pPr>
            <w:r>
              <w:t>1,0</w:t>
            </w:r>
          </w:p>
        </w:tc>
        <w:tc>
          <w:tcPr>
            <w:tcW w:w="4706" w:type="dxa"/>
          </w:tcPr>
          <w:p w:rsidR="005A21CB" w:rsidRDefault="005A21CB">
            <w:pPr>
              <w:pStyle w:val="ConsPlusNormal"/>
            </w:pPr>
            <w:proofErr w:type="gramStart"/>
            <w:r>
              <w:t>Архивариус, дежурный (по выдаче справок, залу, этажу гостиницы, комнате отдыха водителей автомобилей, общежитию и др.), делопроизводитель, калькулятор, кассир, комендант, копировщик, машинистка, секретарь, секретарь-машинистка, секретарь-стенографистка, стенографистка, экспедитор, экспедитор по перевозке грузов, специалист по закупкам</w:t>
            </w:r>
            <w:proofErr w:type="gramEnd"/>
          </w:p>
        </w:tc>
      </w:tr>
      <w:tr w:rsidR="005A21CB">
        <w:tc>
          <w:tcPr>
            <w:tcW w:w="2608" w:type="dxa"/>
          </w:tcPr>
          <w:p w:rsidR="005A21CB" w:rsidRDefault="005A21CB">
            <w:pPr>
              <w:pStyle w:val="ConsPlusNormal"/>
            </w:pPr>
            <w:r>
              <w:t>2 квалификационный уровень</w:t>
            </w:r>
          </w:p>
        </w:tc>
        <w:tc>
          <w:tcPr>
            <w:tcW w:w="1757" w:type="dxa"/>
          </w:tcPr>
          <w:p w:rsidR="005A21CB" w:rsidRDefault="005A21CB">
            <w:pPr>
              <w:pStyle w:val="ConsPlusNormal"/>
              <w:jc w:val="center"/>
            </w:pPr>
            <w:r>
              <w:t>1,05</w:t>
            </w:r>
          </w:p>
        </w:tc>
        <w:tc>
          <w:tcPr>
            <w:tcW w:w="4706" w:type="dxa"/>
          </w:tcPr>
          <w:p w:rsidR="005A21CB" w:rsidRDefault="005A21CB">
            <w:pPr>
              <w:pStyle w:val="ConsPlusNormal"/>
            </w:pPr>
            <w:r>
              <w:t>Должности служащих первого квалификационного уровня, по которым может устанавливаться производное должностное наименование "старший"</w:t>
            </w:r>
          </w:p>
        </w:tc>
      </w:tr>
      <w:tr w:rsidR="005A21CB">
        <w:tc>
          <w:tcPr>
            <w:tcW w:w="9071" w:type="dxa"/>
            <w:gridSpan w:val="3"/>
          </w:tcPr>
          <w:p w:rsidR="005A21CB" w:rsidRDefault="005A21CB">
            <w:pPr>
              <w:pStyle w:val="ConsPlusNormal"/>
              <w:jc w:val="center"/>
              <w:outlineLvl w:val="4"/>
            </w:pPr>
            <w:r>
              <w:t>Профессиональная квалификационная группа "Общеотраслевые должности служащих второго уровня"</w:t>
            </w:r>
          </w:p>
        </w:tc>
      </w:tr>
      <w:tr w:rsidR="005A21CB">
        <w:tc>
          <w:tcPr>
            <w:tcW w:w="2608" w:type="dxa"/>
          </w:tcPr>
          <w:p w:rsidR="005A21CB" w:rsidRDefault="005A21CB">
            <w:pPr>
              <w:pStyle w:val="ConsPlusNormal"/>
            </w:pPr>
            <w:r>
              <w:t>1 квалификационный уровень</w:t>
            </w:r>
          </w:p>
        </w:tc>
        <w:tc>
          <w:tcPr>
            <w:tcW w:w="1757" w:type="dxa"/>
          </w:tcPr>
          <w:p w:rsidR="005A21CB" w:rsidRDefault="005A21CB">
            <w:pPr>
              <w:pStyle w:val="ConsPlusNormal"/>
              <w:jc w:val="center"/>
            </w:pPr>
            <w:r>
              <w:t>1,0</w:t>
            </w:r>
          </w:p>
        </w:tc>
        <w:tc>
          <w:tcPr>
            <w:tcW w:w="4706" w:type="dxa"/>
          </w:tcPr>
          <w:p w:rsidR="005A21CB" w:rsidRDefault="005A21CB">
            <w:pPr>
              <w:pStyle w:val="ConsPlusNormal"/>
            </w:pPr>
            <w:proofErr w:type="gramStart"/>
            <w:r>
              <w:t>Администратор, диспетчер, инспектор по кадрам, лаборант, секретарь руководителя, техник, техник по защите информации, техник-программист, техник-технолог, товаровед</w:t>
            </w:r>
            <w:proofErr w:type="gramEnd"/>
          </w:p>
        </w:tc>
      </w:tr>
      <w:tr w:rsidR="005A21CB">
        <w:tc>
          <w:tcPr>
            <w:tcW w:w="2608" w:type="dxa"/>
          </w:tcPr>
          <w:p w:rsidR="005A21CB" w:rsidRDefault="005A21CB">
            <w:pPr>
              <w:pStyle w:val="ConsPlusNormal"/>
            </w:pPr>
            <w:r>
              <w:t>2 квалификационный уровень</w:t>
            </w:r>
          </w:p>
        </w:tc>
        <w:tc>
          <w:tcPr>
            <w:tcW w:w="1757" w:type="dxa"/>
          </w:tcPr>
          <w:p w:rsidR="005A21CB" w:rsidRDefault="005A21CB">
            <w:pPr>
              <w:pStyle w:val="ConsPlusNormal"/>
              <w:jc w:val="center"/>
            </w:pPr>
            <w:r>
              <w:t>1,11</w:t>
            </w:r>
          </w:p>
        </w:tc>
        <w:tc>
          <w:tcPr>
            <w:tcW w:w="4706" w:type="dxa"/>
          </w:tcPr>
          <w:p w:rsidR="005A21CB" w:rsidRDefault="005A21CB">
            <w:pPr>
              <w:pStyle w:val="ConsPlusNormal"/>
            </w:pPr>
            <w:r>
              <w:t>Заведующий канцелярией, заведующий складом, заведующий фотолабораторией,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r>
      <w:tr w:rsidR="005A21CB">
        <w:tc>
          <w:tcPr>
            <w:tcW w:w="2608" w:type="dxa"/>
          </w:tcPr>
          <w:p w:rsidR="005A21CB" w:rsidRDefault="005A21CB">
            <w:pPr>
              <w:pStyle w:val="ConsPlusNormal"/>
            </w:pPr>
            <w:r>
              <w:t>3 квалификационный уровень</w:t>
            </w:r>
          </w:p>
        </w:tc>
        <w:tc>
          <w:tcPr>
            <w:tcW w:w="1757" w:type="dxa"/>
          </w:tcPr>
          <w:p w:rsidR="005A21CB" w:rsidRDefault="005A21CB">
            <w:pPr>
              <w:pStyle w:val="ConsPlusNormal"/>
              <w:jc w:val="center"/>
            </w:pPr>
            <w:r>
              <w:t>1,79</w:t>
            </w:r>
          </w:p>
        </w:tc>
        <w:tc>
          <w:tcPr>
            <w:tcW w:w="4706" w:type="dxa"/>
          </w:tcPr>
          <w:p w:rsidR="005A21CB" w:rsidRDefault="005A21CB">
            <w:pPr>
              <w:pStyle w:val="ConsPlusNormal"/>
            </w:pPr>
            <w:proofErr w:type="gramStart"/>
            <w:r>
              <w:t>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roofErr w:type="gramEnd"/>
            <w:r>
              <w:t xml:space="preserve"> Должности служащих первого квалификационного уровня, по которым устанавливается I внутридолжностная категория</w:t>
            </w:r>
          </w:p>
        </w:tc>
      </w:tr>
      <w:tr w:rsidR="005A21CB">
        <w:tc>
          <w:tcPr>
            <w:tcW w:w="2608" w:type="dxa"/>
          </w:tcPr>
          <w:p w:rsidR="005A21CB" w:rsidRDefault="005A21CB">
            <w:pPr>
              <w:pStyle w:val="ConsPlusNormal"/>
            </w:pPr>
            <w:r>
              <w:t>4 квалификационный уровень</w:t>
            </w:r>
          </w:p>
        </w:tc>
        <w:tc>
          <w:tcPr>
            <w:tcW w:w="1757" w:type="dxa"/>
          </w:tcPr>
          <w:p w:rsidR="005A21CB" w:rsidRDefault="005A21CB">
            <w:pPr>
              <w:pStyle w:val="ConsPlusNormal"/>
              <w:jc w:val="center"/>
            </w:pPr>
            <w:r>
              <w:t>1,96</w:t>
            </w:r>
          </w:p>
        </w:tc>
        <w:tc>
          <w:tcPr>
            <w:tcW w:w="4706" w:type="dxa"/>
          </w:tcPr>
          <w:p w:rsidR="005A21CB" w:rsidRDefault="005A21CB">
            <w:pPr>
              <w:pStyle w:val="ConsPlusNormal"/>
            </w:pPr>
            <w: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r>
      <w:tr w:rsidR="005A21CB">
        <w:tc>
          <w:tcPr>
            <w:tcW w:w="2608" w:type="dxa"/>
          </w:tcPr>
          <w:p w:rsidR="005A21CB" w:rsidRDefault="005A21CB">
            <w:pPr>
              <w:pStyle w:val="ConsPlusNormal"/>
            </w:pPr>
            <w:r>
              <w:lastRenderedPageBreak/>
              <w:t>5 квалификационный уровень</w:t>
            </w:r>
          </w:p>
        </w:tc>
        <w:tc>
          <w:tcPr>
            <w:tcW w:w="1757" w:type="dxa"/>
          </w:tcPr>
          <w:p w:rsidR="005A21CB" w:rsidRDefault="005A21CB">
            <w:pPr>
              <w:pStyle w:val="ConsPlusNormal"/>
              <w:jc w:val="center"/>
            </w:pPr>
            <w:r>
              <w:t>2,12</w:t>
            </w:r>
          </w:p>
        </w:tc>
        <w:tc>
          <w:tcPr>
            <w:tcW w:w="4706" w:type="dxa"/>
          </w:tcPr>
          <w:p w:rsidR="005A21CB" w:rsidRDefault="005A21CB">
            <w:pPr>
              <w:pStyle w:val="ConsPlusNormal"/>
            </w:pPr>
            <w:r>
              <w:t>Начальник гаража, начальник (заведующий) мастерской</w:t>
            </w:r>
          </w:p>
        </w:tc>
      </w:tr>
      <w:tr w:rsidR="005A21CB">
        <w:tc>
          <w:tcPr>
            <w:tcW w:w="9071" w:type="dxa"/>
            <w:gridSpan w:val="3"/>
          </w:tcPr>
          <w:p w:rsidR="005A21CB" w:rsidRDefault="005A21CB">
            <w:pPr>
              <w:pStyle w:val="ConsPlusNormal"/>
              <w:jc w:val="center"/>
              <w:outlineLvl w:val="4"/>
            </w:pPr>
            <w:r>
              <w:t>Профессиональная квалификационная группа "Общеотраслевые должности служащих третьего уровня"</w:t>
            </w:r>
          </w:p>
        </w:tc>
      </w:tr>
      <w:tr w:rsidR="005A21CB">
        <w:tc>
          <w:tcPr>
            <w:tcW w:w="2608" w:type="dxa"/>
          </w:tcPr>
          <w:p w:rsidR="005A21CB" w:rsidRDefault="005A21CB">
            <w:pPr>
              <w:pStyle w:val="ConsPlusNormal"/>
            </w:pPr>
            <w:r>
              <w:t>1 квалификационный уровень</w:t>
            </w:r>
          </w:p>
        </w:tc>
        <w:tc>
          <w:tcPr>
            <w:tcW w:w="1757" w:type="dxa"/>
          </w:tcPr>
          <w:p w:rsidR="005A21CB" w:rsidRDefault="005A21CB">
            <w:pPr>
              <w:pStyle w:val="ConsPlusNormal"/>
              <w:jc w:val="center"/>
            </w:pPr>
            <w:r>
              <w:t>1,0</w:t>
            </w:r>
          </w:p>
        </w:tc>
        <w:tc>
          <w:tcPr>
            <w:tcW w:w="4706" w:type="dxa"/>
          </w:tcPr>
          <w:p w:rsidR="005A21CB" w:rsidRDefault="005A21CB">
            <w:pPr>
              <w:pStyle w:val="ConsPlusNormal"/>
            </w:pPr>
            <w:proofErr w:type="gramStart"/>
            <w:r>
              <w:t>Бухгалтер, документовед, инженер, инженер по организации труда, инженер по организации управления производством, специалист по охране труда, инженер-программист (программист), инженер-технолог (технолог), инженер-энергетик (энергетик), менеджер, менеджер по персоналу, менеджер по рекламе, менеджер по связям с общественностью, профконсультант, психолог, специалист по кадрам, специалист по маркетингу, специалист по связям с общественностью, экономист, экономист по бухгалтерскому учету и анализу хозяйственной деятельности, экономист по планированию, экономист</w:t>
            </w:r>
            <w:proofErr w:type="gramEnd"/>
            <w:r>
              <w:t xml:space="preserve"> по труду, экономист по финансовой работе, эксперт, юрисконсульт, контрактный управляющий</w:t>
            </w:r>
          </w:p>
        </w:tc>
      </w:tr>
      <w:tr w:rsidR="005A21CB">
        <w:tc>
          <w:tcPr>
            <w:tcW w:w="2608" w:type="dxa"/>
          </w:tcPr>
          <w:p w:rsidR="005A21CB" w:rsidRDefault="005A21CB">
            <w:pPr>
              <w:pStyle w:val="ConsPlusNormal"/>
            </w:pPr>
            <w:r>
              <w:t>2 квалификационный уровень</w:t>
            </w:r>
          </w:p>
        </w:tc>
        <w:tc>
          <w:tcPr>
            <w:tcW w:w="1757" w:type="dxa"/>
          </w:tcPr>
          <w:p w:rsidR="005A21CB" w:rsidRDefault="005A21CB">
            <w:pPr>
              <w:pStyle w:val="ConsPlusNormal"/>
              <w:jc w:val="center"/>
            </w:pPr>
            <w:r>
              <w:t>1,33</w:t>
            </w:r>
          </w:p>
        </w:tc>
        <w:tc>
          <w:tcPr>
            <w:tcW w:w="4706" w:type="dxa"/>
          </w:tcPr>
          <w:p w:rsidR="005A21CB" w:rsidRDefault="005A21CB">
            <w:pPr>
              <w:pStyle w:val="ConsPlusNormal"/>
            </w:pPr>
            <w:r>
              <w:t>Должности служащих первого квалификационного уровня, по которым устанавливается II внутридолжностная категория</w:t>
            </w:r>
          </w:p>
        </w:tc>
      </w:tr>
      <w:tr w:rsidR="005A21CB">
        <w:tc>
          <w:tcPr>
            <w:tcW w:w="2608" w:type="dxa"/>
          </w:tcPr>
          <w:p w:rsidR="005A21CB" w:rsidRDefault="005A21CB">
            <w:pPr>
              <w:pStyle w:val="ConsPlusNormal"/>
            </w:pPr>
            <w:r>
              <w:t>3 квалификационный уровень</w:t>
            </w:r>
          </w:p>
        </w:tc>
        <w:tc>
          <w:tcPr>
            <w:tcW w:w="1757" w:type="dxa"/>
          </w:tcPr>
          <w:p w:rsidR="005A21CB" w:rsidRDefault="005A21CB">
            <w:pPr>
              <w:pStyle w:val="ConsPlusNormal"/>
              <w:jc w:val="center"/>
            </w:pPr>
            <w:r>
              <w:t>1,46</w:t>
            </w:r>
          </w:p>
        </w:tc>
        <w:tc>
          <w:tcPr>
            <w:tcW w:w="4706" w:type="dxa"/>
          </w:tcPr>
          <w:p w:rsidR="005A21CB" w:rsidRDefault="005A21CB">
            <w:pPr>
              <w:pStyle w:val="ConsPlusNormal"/>
            </w:pPr>
            <w:r>
              <w:t>Должности служащих первого квалификационного уровня, по которым устанавливается I внутридолжностная категория</w:t>
            </w:r>
          </w:p>
        </w:tc>
      </w:tr>
      <w:tr w:rsidR="005A21CB">
        <w:tc>
          <w:tcPr>
            <w:tcW w:w="2608" w:type="dxa"/>
          </w:tcPr>
          <w:p w:rsidR="005A21CB" w:rsidRDefault="005A21CB">
            <w:pPr>
              <w:pStyle w:val="ConsPlusNormal"/>
            </w:pPr>
            <w:r>
              <w:t>4 квалификационный уровень</w:t>
            </w:r>
          </w:p>
        </w:tc>
        <w:tc>
          <w:tcPr>
            <w:tcW w:w="1757" w:type="dxa"/>
          </w:tcPr>
          <w:p w:rsidR="005A21CB" w:rsidRDefault="005A21CB">
            <w:pPr>
              <w:pStyle w:val="ConsPlusNormal"/>
              <w:jc w:val="center"/>
            </w:pPr>
            <w:r>
              <w:t>1,87</w:t>
            </w:r>
          </w:p>
        </w:tc>
        <w:tc>
          <w:tcPr>
            <w:tcW w:w="4706" w:type="dxa"/>
          </w:tcPr>
          <w:p w:rsidR="005A21CB" w:rsidRDefault="005A21CB">
            <w:pPr>
              <w:pStyle w:val="ConsPlusNormal"/>
            </w:pPr>
            <w:r>
              <w:t>Должности служащих первого квалификационного уровня, по которым может устанавливаться производное должностное наименование "ведущий"</w:t>
            </w:r>
          </w:p>
        </w:tc>
      </w:tr>
      <w:tr w:rsidR="005A21CB">
        <w:tc>
          <w:tcPr>
            <w:tcW w:w="2608" w:type="dxa"/>
          </w:tcPr>
          <w:p w:rsidR="005A21CB" w:rsidRDefault="005A21CB">
            <w:pPr>
              <w:pStyle w:val="ConsPlusNormal"/>
            </w:pPr>
            <w:r>
              <w:t>5 квалификационный уровень</w:t>
            </w:r>
          </w:p>
        </w:tc>
        <w:tc>
          <w:tcPr>
            <w:tcW w:w="1757" w:type="dxa"/>
          </w:tcPr>
          <w:p w:rsidR="005A21CB" w:rsidRDefault="005A21CB">
            <w:pPr>
              <w:pStyle w:val="ConsPlusNormal"/>
              <w:jc w:val="center"/>
            </w:pPr>
            <w:r>
              <w:t>2,07</w:t>
            </w:r>
          </w:p>
        </w:tc>
        <w:tc>
          <w:tcPr>
            <w:tcW w:w="4706" w:type="dxa"/>
          </w:tcPr>
          <w:p w:rsidR="005A21CB" w:rsidRDefault="005A21CB">
            <w:pPr>
              <w:pStyle w:val="ConsPlusNormal"/>
            </w:pPr>
            <w:r>
              <w:t>Главные специалисты: в отделах, отделениях, лабораториях, мастерских; заместитель главного бухгалтера</w:t>
            </w:r>
          </w:p>
        </w:tc>
      </w:tr>
    </w:tbl>
    <w:p w:rsidR="005A21CB" w:rsidRDefault="005A21CB">
      <w:pPr>
        <w:pStyle w:val="ConsPlusNormal"/>
        <w:jc w:val="both"/>
      </w:pPr>
    </w:p>
    <w:p w:rsidR="005A21CB" w:rsidRDefault="005A21CB">
      <w:pPr>
        <w:pStyle w:val="ConsPlusNormal"/>
        <w:ind w:firstLine="540"/>
        <w:jc w:val="both"/>
      </w:pPr>
      <w:r>
        <w:t>2.3. Руководители структурных подразделений.</w:t>
      </w:r>
    </w:p>
    <w:p w:rsidR="005A21CB" w:rsidRDefault="005A21CB">
      <w:pPr>
        <w:pStyle w:val="ConsPlusNormal"/>
        <w:jc w:val="both"/>
      </w:pPr>
    </w:p>
    <w:p w:rsidR="005A21CB" w:rsidRDefault="005A21CB">
      <w:pPr>
        <w:pStyle w:val="ConsPlusNormal"/>
        <w:jc w:val="right"/>
        <w:outlineLvl w:val="3"/>
      </w:pPr>
      <w:bookmarkStart w:id="12" w:name="P400"/>
      <w:bookmarkEnd w:id="12"/>
      <w:r>
        <w:t>Таблица N 3</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757"/>
        <w:gridCol w:w="4706"/>
      </w:tblGrid>
      <w:tr w:rsidR="005A21CB">
        <w:tc>
          <w:tcPr>
            <w:tcW w:w="2608" w:type="dxa"/>
          </w:tcPr>
          <w:p w:rsidR="005A21CB" w:rsidRDefault="005A21CB">
            <w:pPr>
              <w:pStyle w:val="ConsPlusNormal"/>
              <w:jc w:val="center"/>
            </w:pPr>
            <w:r>
              <w:t>Квалификационный уровень</w:t>
            </w:r>
          </w:p>
        </w:tc>
        <w:tc>
          <w:tcPr>
            <w:tcW w:w="1757" w:type="dxa"/>
          </w:tcPr>
          <w:p w:rsidR="005A21CB" w:rsidRDefault="005A21CB">
            <w:pPr>
              <w:pStyle w:val="ConsPlusNormal"/>
              <w:jc w:val="center"/>
            </w:pPr>
            <w:r>
              <w:t>Коэффициент в зависимости от занимаемой должности</w:t>
            </w:r>
          </w:p>
        </w:tc>
        <w:tc>
          <w:tcPr>
            <w:tcW w:w="4706" w:type="dxa"/>
          </w:tcPr>
          <w:p w:rsidR="005A21CB" w:rsidRDefault="005A21CB">
            <w:pPr>
              <w:pStyle w:val="ConsPlusNormal"/>
              <w:jc w:val="center"/>
            </w:pPr>
            <w:r>
              <w:t>Должности, отнесенные к квалификационным уровням</w:t>
            </w:r>
          </w:p>
        </w:tc>
      </w:tr>
      <w:tr w:rsidR="005A21CB">
        <w:tc>
          <w:tcPr>
            <w:tcW w:w="2608" w:type="dxa"/>
          </w:tcPr>
          <w:p w:rsidR="005A21CB" w:rsidRDefault="005A21CB">
            <w:pPr>
              <w:pStyle w:val="ConsPlusNormal"/>
              <w:jc w:val="center"/>
            </w:pPr>
            <w:r>
              <w:t>1</w:t>
            </w:r>
          </w:p>
        </w:tc>
        <w:tc>
          <w:tcPr>
            <w:tcW w:w="1757" w:type="dxa"/>
          </w:tcPr>
          <w:p w:rsidR="005A21CB" w:rsidRDefault="005A21CB">
            <w:pPr>
              <w:pStyle w:val="ConsPlusNormal"/>
              <w:jc w:val="center"/>
            </w:pPr>
            <w:r>
              <w:t>2</w:t>
            </w:r>
          </w:p>
        </w:tc>
        <w:tc>
          <w:tcPr>
            <w:tcW w:w="4706" w:type="dxa"/>
          </w:tcPr>
          <w:p w:rsidR="005A21CB" w:rsidRDefault="005A21CB">
            <w:pPr>
              <w:pStyle w:val="ConsPlusNormal"/>
              <w:jc w:val="center"/>
            </w:pPr>
            <w:r>
              <w:t>3</w:t>
            </w:r>
          </w:p>
        </w:tc>
      </w:tr>
      <w:tr w:rsidR="005A21CB">
        <w:tc>
          <w:tcPr>
            <w:tcW w:w="2608" w:type="dxa"/>
          </w:tcPr>
          <w:p w:rsidR="005A21CB" w:rsidRDefault="005A21CB">
            <w:pPr>
              <w:pStyle w:val="ConsPlusNormal"/>
            </w:pPr>
            <w:r>
              <w:t>1 квалификационный уровень</w:t>
            </w:r>
          </w:p>
        </w:tc>
        <w:tc>
          <w:tcPr>
            <w:tcW w:w="1757" w:type="dxa"/>
          </w:tcPr>
          <w:p w:rsidR="005A21CB" w:rsidRDefault="005A21CB">
            <w:pPr>
              <w:pStyle w:val="ConsPlusNormal"/>
              <w:jc w:val="center"/>
            </w:pPr>
            <w:r>
              <w:t>1,0</w:t>
            </w:r>
          </w:p>
        </w:tc>
        <w:tc>
          <w:tcPr>
            <w:tcW w:w="4706" w:type="dxa"/>
          </w:tcPr>
          <w:p w:rsidR="005A21CB" w:rsidRDefault="005A21CB">
            <w:pPr>
              <w:pStyle w:val="ConsPlusNormal"/>
            </w:pPr>
            <w:proofErr w:type="gramStart"/>
            <w:r>
              <w:t xml:space="preserve">Заведующий (начальник) структурным подразделением: кабинетом, лабораторией, </w:t>
            </w:r>
            <w:r>
              <w:lastRenderedPageBreak/>
              <w:t>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&lt;*&gt;</w:t>
            </w:r>
            <w:proofErr w:type="gramEnd"/>
          </w:p>
        </w:tc>
      </w:tr>
      <w:tr w:rsidR="005A21CB">
        <w:tc>
          <w:tcPr>
            <w:tcW w:w="2608" w:type="dxa"/>
          </w:tcPr>
          <w:p w:rsidR="005A21CB" w:rsidRDefault="005A21CB">
            <w:pPr>
              <w:pStyle w:val="ConsPlusNormal"/>
            </w:pPr>
            <w:r>
              <w:lastRenderedPageBreak/>
              <w:t>2 квалификационный уровень</w:t>
            </w:r>
          </w:p>
        </w:tc>
        <w:tc>
          <w:tcPr>
            <w:tcW w:w="1757" w:type="dxa"/>
          </w:tcPr>
          <w:p w:rsidR="005A21CB" w:rsidRDefault="005A21CB">
            <w:pPr>
              <w:pStyle w:val="ConsPlusNormal"/>
              <w:jc w:val="center"/>
            </w:pPr>
            <w:r>
              <w:t>1,18</w:t>
            </w:r>
          </w:p>
        </w:tc>
        <w:tc>
          <w:tcPr>
            <w:tcW w:w="4706" w:type="dxa"/>
          </w:tcPr>
          <w:p w:rsidR="005A21CB" w:rsidRDefault="005A21CB">
            <w:pPr>
              <w:pStyle w:val="ConsPlusNormal"/>
            </w:pPr>
            <w:proofErr w:type="gramStart"/>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образовательной организации (подразделения) &lt;**&gt;;</w:t>
            </w:r>
            <w:proofErr w:type="gramEnd"/>
          </w:p>
          <w:p w:rsidR="005A21CB" w:rsidRDefault="005A21CB">
            <w:pPr>
              <w:pStyle w:val="ConsPlusNormal"/>
            </w:pPr>
            <w:r>
              <w:t>старший мастер профессиональной образовательной организации (подразделения)</w:t>
            </w:r>
          </w:p>
        </w:tc>
      </w:tr>
      <w:tr w:rsidR="005A21CB">
        <w:tc>
          <w:tcPr>
            <w:tcW w:w="2608" w:type="dxa"/>
          </w:tcPr>
          <w:p w:rsidR="005A21CB" w:rsidRDefault="005A21CB">
            <w:pPr>
              <w:pStyle w:val="ConsPlusNormal"/>
            </w:pPr>
            <w:r>
              <w:t>3 квалификационный уровень</w:t>
            </w:r>
          </w:p>
        </w:tc>
        <w:tc>
          <w:tcPr>
            <w:tcW w:w="1757" w:type="dxa"/>
          </w:tcPr>
          <w:p w:rsidR="005A21CB" w:rsidRDefault="005A21CB">
            <w:pPr>
              <w:pStyle w:val="ConsPlusNormal"/>
              <w:jc w:val="center"/>
            </w:pPr>
            <w:r>
              <w:t>1,33</w:t>
            </w:r>
          </w:p>
        </w:tc>
        <w:tc>
          <w:tcPr>
            <w:tcW w:w="4706" w:type="dxa"/>
          </w:tcPr>
          <w:p w:rsidR="005A21CB" w:rsidRDefault="005A21CB">
            <w:pPr>
              <w:pStyle w:val="ConsPlusNormal"/>
            </w:pPr>
            <w:r>
              <w:t>Начальник (заведующий, директор, руководитель, управляющий) обособленного структурного подразделения образовательной профессиональной образовательной организации (подразделения)</w:t>
            </w:r>
          </w:p>
        </w:tc>
      </w:tr>
    </w:tbl>
    <w:p w:rsidR="005A21CB" w:rsidRDefault="005A21CB">
      <w:pPr>
        <w:pStyle w:val="ConsPlusNormal"/>
        <w:jc w:val="both"/>
      </w:pPr>
    </w:p>
    <w:p w:rsidR="005A21CB" w:rsidRDefault="005A21CB">
      <w:pPr>
        <w:pStyle w:val="ConsPlusNormal"/>
        <w:ind w:firstLine="540"/>
        <w:jc w:val="both"/>
      </w:pPr>
      <w:r>
        <w:t>--------------------------------</w:t>
      </w:r>
    </w:p>
    <w:p w:rsidR="005A21CB" w:rsidRDefault="005A21CB">
      <w:pPr>
        <w:pStyle w:val="ConsPlusNormal"/>
        <w:spacing w:before="220"/>
        <w:ind w:firstLine="540"/>
        <w:jc w:val="both"/>
      </w:pPr>
      <w:r>
        <w:t>&lt;*&gt; Кроме должностей руководителей структурных подразделений, отнесенных ко 2 квалификационному уровню.</w:t>
      </w:r>
    </w:p>
    <w:p w:rsidR="005A21CB" w:rsidRDefault="005A21CB">
      <w:pPr>
        <w:pStyle w:val="ConsPlusNormal"/>
        <w:spacing w:before="220"/>
        <w:ind w:firstLine="540"/>
        <w:jc w:val="both"/>
      </w:pPr>
      <w:r>
        <w:t>&lt;**&gt; Кроме должностей руководителей структурных подразделений, отнесенных к 3 квалификационному уровню.</w:t>
      </w:r>
    </w:p>
    <w:p w:rsidR="005A21CB" w:rsidRDefault="005A21CB">
      <w:pPr>
        <w:pStyle w:val="ConsPlusNormal"/>
        <w:jc w:val="both"/>
      </w:pPr>
    </w:p>
    <w:p w:rsidR="005A21CB" w:rsidRDefault="005A21CB">
      <w:pPr>
        <w:pStyle w:val="ConsPlusTitle"/>
        <w:jc w:val="center"/>
        <w:outlineLvl w:val="2"/>
      </w:pPr>
      <w:r>
        <w:t>3. Схема расчета должностных окладов</w:t>
      </w:r>
    </w:p>
    <w:p w:rsidR="005A21CB" w:rsidRDefault="005A21CB">
      <w:pPr>
        <w:pStyle w:val="ConsPlusTitle"/>
        <w:jc w:val="center"/>
      </w:pPr>
      <w:r>
        <w:t>(ставок заработной платы) педагогических работников</w:t>
      </w:r>
    </w:p>
    <w:p w:rsidR="005A21CB" w:rsidRDefault="005A21CB">
      <w:pPr>
        <w:pStyle w:val="ConsPlusNormal"/>
        <w:jc w:val="both"/>
      </w:pPr>
    </w:p>
    <w:p w:rsidR="005A21CB" w:rsidRDefault="005A21CB">
      <w:pPr>
        <w:pStyle w:val="ConsPlusNormal"/>
        <w:ind w:firstLine="540"/>
        <w:jc w:val="both"/>
      </w:pPr>
      <w:r>
        <w:t>Базовый оклад умножается на повышающие коэффициенты:</w:t>
      </w:r>
    </w:p>
    <w:p w:rsidR="005A21CB" w:rsidRDefault="005A21CB">
      <w:pPr>
        <w:pStyle w:val="ConsPlusNormal"/>
        <w:spacing w:before="220"/>
        <w:ind w:firstLine="540"/>
        <w:jc w:val="both"/>
      </w:pPr>
      <w:r>
        <w:t>- коэффициент уровня образования;</w:t>
      </w:r>
    </w:p>
    <w:p w:rsidR="005A21CB" w:rsidRDefault="005A21CB">
      <w:pPr>
        <w:pStyle w:val="ConsPlusNormal"/>
        <w:spacing w:before="220"/>
        <w:ind w:firstLine="540"/>
        <w:jc w:val="both"/>
      </w:pPr>
      <w:r>
        <w:t>- коэффициент стажа работы;</w:t>
      </w:r>
    </w:p>
    <w:p w:rsidR="005A21CB" w:rsidRDefault="005A21CB">
      <w:pPr>
        <w:pStyle w:val="ConsPlusNormal"/>
        <w:spacing w:before="220"/>
        <w:ind w:firstLine="540"/>
        <w:jc w:val="both"/>
      </w:pPr>
      <w:r>
        <w:t>- коэффициент за квалификационную категорию;</w:t>
      </w:r>
    </w:p>
    <w:p w:rsidR="005A21CB" w:rsidRDefault="005A21CB">
      <w:pPr>
        <w:pStyle w:val="ConsPlusNormal"/>
        <w:spacing w:before="220"/>
        <w:ind w:firstLine="540"/>
        <w:jc w:val="both"/>
      </w:pPr>
      <w:r>
        <w:t>- коэффициент по занимаемой должности;</w:t>
      </w:r>
    </w:p>
    <w:p w:rsidR="005A21CB" w:rsidRDefault="005A21CB">
      <w:pPr>
        <w:pStyle w:val="ConsPlusNormal"/>
        <w:spacing w:before="220"/>
        <w:ind w:firstLine="540"/>
        <w:jc w:val="both"/>
      </w:pPr>
      <w:r>
        <w:t>- коэффициент специфики (</w:t>
      </w:r>
      <w:hyperlink w:anchor="P628">
        <w:r>
          <w:rPr>
            <w:color w:val="0000FF"/>
          </w:rPr>
          <w:t>пункт 7</w:t>
        </w:r>
      </w:hyperlink>
      <w:r>
        <w:t xml:space="preserve"> настоящей Методики).</w:t>
      </w:r>
    </w:p>
    <w:p w:rsidR="005A21CB" w:rsidRDefault="005A21CB">
      <w:pPr>
        <w:pStyle w:val="ConsPlusNormal"/>
        <w:jc w:val="both"/>
      </w:pPr>
    </w:p>
    <w:p w:rsidR="005A21CB" w:rsidRDefault="005A21CB">
      <w:pPr>
        <w:pStyle w:val="ConsPlusNormal"/>
        <w:jc w:val="right"/>
        <w:outlineLvl w:val="3"/>
      </w:pPr>
      <w:r>
        <w:t>Таблица N 4</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4252"/>
        <w:gridCol w:w="2154"/>
      </w:tblGrid>
      <w:tr w:rsidR="005A21CB">
        <w:tc>
          <w:tcPr>
            <w:tcW w:w="2665" w:type="dxa"/>
          </w:tcPr>
          <w:p w:rsidR="005A21CB" w:rsidRDefault="005A21CB">
            <w:pPr>
              <w:pStyle w:val="ConsPlusNormal"/>
              <w:jc w:val="center"/>
            </w:pPr>
            <w:r>
              <w:lastRenderedPageBreak/>
              <w:t>Наименование коэффициента</w:t>
            </w:r>
          </w:p>
        </w:tc>
        <w:tc>
          <w:tcPr>
            <w:tcW w:w="4252" w:type="dxa"/>
          </w:tcPr>
          <w:p w:rsidR="005A21CB" w:rsidRDefault="005A21CB">
            <w:pPr>
              <w:pStyle w:val="ConsPlusNormal"/>
              <w:jc w:val="center"/>
            </w:pPr>
            <w:r>
              <w:t>Основание для повышения величины базовой единицы</w:t>
            </w:r>
          </w:p>
        </w:tc>
        <w:tc>
          <w:tcPr>
            <w:tcW w:w="2154" w:type="dxa"/>
          </w:tcPr>
          <w:p w:rsidR="005A21CB" w:rsidRDefault="005A21CB">
            <w:pPr>
              <w:pStyle w:val="ConsPlusNormal"/>
              <w:jc w:val="center"/>
            </w:pPr>
            <w:r>
              <w:t>Педагогические работники</w:t>
            </w:r>
          </w:p>
        </w:tc>
      </w:tr>
      <w:tr w:rsidR="005A21CB">
        <w:tc>
          <w:tcPr>
            <w:tcW w:w="2665" w:type="dxa"/>
            <w:vMerge w:val="restart"/>
          </w:tcPr>
          <w:p w:rsidR="005A21CB" w:rsidRDefault="005A21CB">
            <w:pPr>
              <w:pStyle w:val="ConsPlusNormal"/>
            </w:pPr>
            <w:r>
              <w:t>Коэффициент уровня образования</w:t>
            </w:r>
          </w:p>
        </w:tc>
        <w:tc>
          <w:tcPr>
            <w:tcW w:w="4252" w:type="dxa"/>
          </w:tcPr>
          <w:p w:rsidR="005A21CB" w:rsidRDefault="005A21CB">
            <w:pPr>
              <w:pStyle w:val="ConsPlusNormal"/>
            </w:pPr>
            <w:r>
              <w:t>Высшее образование</w:t>
            </w:r>
          </w:p>
        </w:tc>
        <w:tc>
          <w:tcPr>
            <w:tcW w:w="2154" w:type="dxa"/>
          </w:tcPr>
          <w:p w:rsidR="005A21CB" w:rsidRDefault="005A21CB">
            <w:pPr>
              <w:pStyle w:val="ConsPlusNormal"/>
              <w:jc w:val="center"/>
            </w:pPr>
            <w:r>
              <w:t>1,07</w:t>
            </w:r>
          </w:p>
        </w:tc>
      </w:tr>
      <w:tr w:rsidR="005A21CB">
        <w:tc>
          <w:tcPr>
            <w:tcW w:w="2665" w:type="dxa"/>
            <w:vMerge/>
          </w:tcPr>
          <w:p w:rsidR="005A21CB" w:rsidRDefault="005A21CB">
            <w:pPr>
              <w:pStyle w:val="ConsPlusNormal"/>
            </w:pPr>
          </w:p>
        </w:tc>
        <w:tc>
          <w:tcPr>
            <w:tcW w:w="4252" w:type="dxa"/>
          </w:tcPr>
          <w:p w:rsidR="005A21CB" w:rsidRDefault="005A21CB">
            <w:pPr>
              <w:pStyle w:val="ConsPlusNormal"/>
            </w:pPr>
            <w:r>
              <w:t>Среднее специальное образование</w:t>
            </w:r>
          </w:p>
        </w:tc>
        <w:tc>
          <w:tcPr>
            <w:tcW w:w="2154" w:type="dxa"/>
          </w:tcPr>
          <w:p w:rsidR="005A21CB" w:rsidRDefault="005A21CB">
            <w:pPr>
              <w:pStyle w:val="ConsPlusNormal"/>
              <w:jc w:val="center"/>
            </w:pPr>
            <w:r>
              <w:t>1,0</w:t>
            </w:r>
          </w:p>
        </w:tc>
      </w:tr>
      <w:tr w:rsidR="005A21CB">
        <w:tc>
          <w:tcPr>
            <w:tcW w:w="2665" w:type="dxa"/>
            <w:vMerge w:val="restart"/>
          </w:tcPr>
          <w:p w:rsidR="005A21CB" w:rsidRDefault="005A21CB">
            <w:pPr>
              <w:pStyle w:val="ConsPlusNormal"/>
            </w:pPr>
            <w:r>
              <w:t>Коэффициент стажа работы</w:t>
            </w:r>
          </w:p>
        </w:tc>
        <w:tc>
          <w:tcPr>
            <w:tcW w:w="4252" w:type="dxa"/>
          </w:tcPr>
          <w:p w:rsidR="005A21CB" w:rsidRDefault="005A21CB">
            <w:pPr>
              <w:pStyle w:val="ConsPlusNormal"/>
            </w:pPr>
            <w:r>
              <w:t>Стаж работы более 15 лет</w:t>
            </w:r>
          </w:p>
        </w:tc>
        <w:tc>
          <w:tcPr>
            <w:tcW w:w="2154" w:type="dxa"/>
          </w:tcPr>
          <w:p w:rsidR="005A21CB" w:rsidRDefault="005A21CB">
            <w:pPr>
              <w:pStyle w:val="ConsPlusNormal"/>
              <w:jc w:val="center"/>
            </w:pPr>
            <w:r>
              <w:t>1,2</w:t>
            </w:r>
          </w:p>
        </w:tc>
      </w:tr>
      <w:tr w:rsidR="005A21CB">
        <w:tc>
          <w:tcPr>
            <w:tcW w:w="2665" w:type="dxa"/>
            <w:vMerge/>
          </w:tcPr>
          <w:p w:rsidR="005A21CB" w:rsidRDefault="005A21CB">
            <w:pPr>
              <w:pStyle w:val="ConsPlusNormal"/>
            </w:pPr>
          </w:p>
        </w:tc>
        <w:tc>
          <w:tcPr>
            <w:tcW w:w="4252" w:type="dxa"/>
          </w:tcPr>
          <w:p w:rsidR="005A21CB" w:rsidRDefault="005A21CB">
            <w:pPr>
              <w:pStyle w:val="ConsPlusNormal"/>
            </w:pPr>
            <w:r>
              <w:t>Стаж работы от 10 до 15 лет</w:t>
            </w:r>
          </w:p>
        </w:tc>
        <w:tc>
          <w:tcPr>
            <w:tcW w:w="2154" w:type="dxa"/>
          </w:tcPr>
          <w:p w:rsidR="005A21CB" w:rsidRDefault="005A21CB">
            <w:pPr>
              <w:pStyle w:val="ConsPlusNormal"/>
              <w:jc w:val="center"/>
            </w:pPr>
            <w:r>
              <w:t>1,15</w:t>
            </w:r>
          </w:p>
        </w:tc>
      </w:tr>
      <w:tr w:rsidR="005A21CB">
        <w:tc>
          <w:tcPr>
            <w:tcW w:w="2665" w:type="dxa"/>
            <w:vMerge/>
          </w:tcPr>
          <w:p w:rsidR="005A21CB" w:rsidRDefault="005A21CB">
            <w:pPr>
              <w:pStyle w:val="ConsPlusNormal"/>
            </w:pPr>
          </w:p>
        </w:tc>
        <w:tc>
          <w:tcPr>
            <w:tcW w:w="4252" w:type="dxa"/>
          </w:tcPr>
          <w:p w:rsidR="005A21CB" w:rsidRDefault="005A21CB">
            <w:pPr>
              <w:pStyle w:val="ConsPlusNormal"/>
            </w:pPr>
            <w:r>
              <w:t>Стаж работы от 5 до 10 лет</w:t>
            </w:r>
          </w:p>
        </w:tc>
        <w:tc>
          <w:tcPr>
            <w:tcW w:w="2154" w:type="dxa"/>
          </w:tcPr>
          <w:p w:rsidR="005A21CB" w:rsidRDefault="005A21CB">
            <w:pPr>
              <w:pStyle w:val="ConsPlusNormal"/>
              <w:jc w:val="center"/>
            </w:pPr>
            <w:r>
              <w:t>1,1</w:t>
            </w:r>
          </w:p>
        </w:tc>
      </w:tr>
      <w:tr w:rsidR="005A21CB">
        <w:tc>
          <w:tcPr>
            <w:tcW w:w="2665" w:type="dxa"/>
            <w:vMerge/>
          </w:tcPr>
          <w:p w:rsidR="005A21CB" w:rsidRDefault="005A21CB">
            <w:pPr>
              <w:pStyle w:val="ConsPlusNormal"/>
            </w:pPr>
          </w:p>
        </w:tc>
        <w:tc>
          <w:tcPr>
            <w:tcW w:w="4252" w:type="dxa"/>
          </w:tcPr>
          <w:p w:rsidR="005A21CB" w:rsidRDefault="005A21CB">
            <w:pPr>
              <w:pStyle w:val="ConsPlusNormal"/>
            </w:pPr>
            <w:r>
              <w:t>Стаж работы от 2 до 5 лет</w:t>
            </w:r>
          </w:p>
        </w:tc>
        <w:tc>
          <w:tcPr>
            <w:tcW w:w="2154" w:type="dxa"/>
          </w:tcPr>
          <w:p w:rsidR="005A21CB" w:rsidRDefault="005A21CB">
            <w:pPr>
              <w:pStyle w:val="ConsPlusNormal"/>
              <w:jc w:val="center"/>
            </w:pPr>
            <w:r>
              <w:t>1,06</w:t>
            </w:r>
          </w:p>
        </w:tc>
      </w:tr>
      <w:tr w:rsidR="005A21CB">
        <w:tc>
          <w:tcPr>
            <w:tcW w:w="2665" w:type="dxa"/>
            <w:vMerge/>
          </w:tcPr>
          <w:p w:rsidR="005A21CB" w:rsidRDefault="005A21CB">
            <w:pPr>
              <w:pStyle w:val="ConsPlusNormal"/>
            </w:pPr>
          </w:p>
        </w:tc>
        <w:tc>
          <w:tcPr>
            <w:tcW w:w="4252" w:type="dxa"/>
          </w:tcPr>
          <w:p w:rsidR="005A21CB" w:rsidRDefault="005A21CB">
            <w:pPr>
              <w:pStyle w:val="ConsPlusNormal"/>
            </w:pPr>
            <w:r>
              <w:t>Стаж работы от 0 до 2 лет</w:t>
            </w:r>
          </w:p>
        </w:tc>
        <w:tc>
          <w:tcPr>
            <w:tcW w:w="2154" w:type="dxa"/>
          </w:tcPr>
          <w:p w:rsidR="005A21CB" w:rsidRDefault="005A21CB">
            <w:pPr>
              <w:pStyle w:val="ConsPlusNormal"/>
              <w:jc w:val="center"/>
            </w:pPr>
            <w:r>
              <w:t>1,0</w:t>
            </w:r>
          </w:p>
        </w:tc>
      </w:tr>
      <w:tr w:rsidR="005A21CB">
        <w:tc>
          <w:tcPr>
            <w:tcW w:w="2665" w:type="dxa"/>
            <w:vMerge w:val="restart"/>
          </w:tcPr>
          <w:p w:rsidR="005A21CB" w:rsidRDefault="005A21CB">
            <w:pPr>
              <w:pStyle w:val="ConsPlusNormal"/>
            </w:pPr>
            <w:r>
              <w:t>Коэффициент за квалификационную категорию</w:t>
            </w:r>
          </w:p>
        </w:tc>
        <w:tc>
          <w:tcPr>
            <w:tcW w:w="4252" w:type="dxa"/>
          </w:tcPr>
          <w:p w:rsidR="005A21CB" w:rsidRDefault="005A21CB">
            <w:pPr>
              <w:pStyle w:val="ConsPlusNormal"/>
            </w:pPr>
            <w:r>
              <w:t>Квалификационная категория:</w:t>
            </w:r>
          </w:p>
        </w:tc>
        <w:tc>
          <w:tcPr>
            <w:tcW w:w="2154" w:type="dxa"/>
          </w:tcPr>
          <w:p w:rsidR="005A21CB" w:rsidRDefault="005A21CB">
            <w:pPr>
              <w:pStyle w:val="ConsPlusNormal"/>
            </w:pPr>
          </w:p>
        </w:tc>
      </w:tr>
      <w:tr w:rsidR="005A21CB">
        <w:tc>
          <w:tcPr>
            <w:tcW w:w="2665" w:type="dxa"/>
            <w:vMerge/>
          </w:tcPr>
          <w:p w:rsidR="005A21CB" w:rsidRDefault="005A21CB">
            <w:pPr>
              <w:pStyle w:val="ConsPlusNormal"/>
            </w:pPr>
          </w:p>
        </w:tc>
        <w:tc>
          <w:tcPr>
            <w:tcW w:w="4252" w:type="dxa"/>
          </w:tcPr>
          <w:p w:rsidR="005A21CB" w:rsidRDefault="005A21CB">
            <w:pPr>
              <w:pStyle w:val="ConsPlusNormal"/>
            </w:pPr>
            <w:r>
              <w:t>первая категория</w:t>
            </w:r>
          </w:p>
        </w:tc>
        <w:tc>
          <w:tcPr>
            <w:tcW w:w="2154" w:type="dxa"/>
          </w:tcPr>
          <w:p w:rsidR="005A21CB" w:rsidRDefault="005A21CB">
            <w:pPr>
              <w:pStyle w:val="ConsPlusNormal"/>
              <w:jc w:val="center"/>
            </w:pPr>
            <w:r>
              <w:t>1,80</w:t>
            </w:r>
          </w:p>
        </w:tc>
      </w:tr>
      <w:tr w:rsidR="005A21CB">
        <w:tc>
          <w:tcPr>
            <w:tcW w:w="2665" w:type="dxa"/>
            <w:vMerge/>
          </w:tcPr>
          <w:p w:rsidR="005A21CB" w:rsidRDefault="005A21CB">
            <w:pPr>
              <w:pStyle w:val="ConsPlusNormal"/>
            </w:pPr>
          </w:p>
        </w:tc>
        <w:tc>
          <w:tcPr>
            <w:tcW w:w="4252" w:type="dxa"/>
          </w:tcPr>
          <w:p w:rsidR="005A21CB" w:rsidRDefault="005A21CB">
            <w:pPr>
              <w:pStyle w:val="ConsPlusNormal"/>
            </w:pPr>
            <w:r>
              <w:t>высшая категория</w:t>
            </w:r>
          </w:p>
        </w:tc>
        <w:tc>
          <w:tcPr>
            <w:tcW w:w="2154" w:type="dxa"/>
          </w:tcPr>
          <w:p w:rsidR="005A21CB" w:rsidRDefault="005A21CB">
            <w:pPr>
              <w:pStyle w:val="ConsPlusNormal"/>
              <w:jc w:val="center"/>
            </w:pPr>
            <w:r>
              <w:t>2,16</w:t>
            </w:r>
          </w:p>
        </w:tc>
      </w:tr>
    </w:tbl>
    <w:p w:rsidR="005A21CB" w:rsidRDefault="005A21CB">
      <w:pPr>
        <w:pStyle w:val="ConsPlusNormal"/>
        <w:jc w:val="both"/>
      </w:pPr>
    </w:p>
    <w:p w:rsidR="005A21CB" w:rsidRDefault="005A21CB">
      <w:pPr>
        <w:pStyle w:val="ConsPlusNormal"/>
        <w:jc w:val="right"/>
        <w:outlineLvl w:val="3"/>
      </w:pPr>
      <w:bookmarkStart w:id="13" w:name="P462"/>
      <w:bookmarkEnd w:id="13"/>
      <w:r>
        <w:t>Таблица N 5</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757"/>
        <w:gridCol w:w="4706"/>
      </w:tblGrid>
      <w:tr w:rsidR="005A21CB">
        <w:tc>
          <w:tcPr>
            <w:tcW w:w="2608" w:type="dxa"/>
          </w:tcPr>
          <w:p w:rsidR="005A21CB" w:rsidRDefault="005A21CB">
            <w:pPr>
              <w:pStyle w:val="ConsPlusNormal"/>
              <w:jc w:val="center"/>
            </w:pPr>
            <w:r>
              <w:t>Квалификационный уровень</w:t>
            </w:r>
          </w:p>
        </w:tc>
        <w:tc>
          <w:tcPr>
            <w:tcW w:w="1757" w:type="dxa"/>
          </w:tcPr>
          <w:p w:rsidR="005A21CB" w:rsidRDefault="005A21CB">
            <w:pPr>
              <w:pStyle w:val="ConsPlusNormal"/>
              <w:jc w:val="center"/>
            </w:pPr>
            <w:r>
              <w:t>Коэффициент в зависимости от занимаемой должности</w:t>
            </w:r>
          </w:p>
        </w:tc>
        <w:tc>
          <w:tcPr>
            <w:tcW w:w="4706" w:type="dxa"/>
          </w:tcPr>
          <w:p w:rsidR="005A21CB" w:rsidRDefault="005A21CB">
            <w:pPr>
              <w:pStyle w:val="ConsPlusNormal"/>
              <w:jc w:val="center"/>
            </w:pPr>
            <w:r>
              <w:t>Должности, отнесенные к квалификационным уровням</w:t>
            </w:r>
          </w:p>
        </w:tc>
      </w:tr>
      <w:tr w:rsidR="005A21CB">
        <w:tc>
          <w:tcPr>
            <w:tcW w:w="2608" w:type="dxa"/>
          </w:tcPr>
          <w:p w:rsidR="005A21CB" w:rsidRDefault="005A21CB">
            <w:pPr>
              <w:pStyle w:val="ConsPlusNormal"/>
            </w:pPr>
            <w:r>
              <w:t>1 квалификационный уровень</w:t>
            </w:r>
          </w:p>
        </w:tc>
        <w:tc>
          <w:tcPr>
            <w:tcW w:w="1757" w:type="dxa"/>
          </w:tcPr>
          <w:p w:rsidR="005A21CB" w:rsidRDefault="005A21CB">
            <w:pPr>
              <w:pStyle w:val="ConsPlusNormal"/>
              <w:jc w:val="center"/>
            </w:pPr>
            <w:r>
              <w:t>1,0</w:t>
            </w:r>
          </w:p>
        </w:tc>
        <w:tc>
          <w:tcPr>
            <w:tcW w:w="4706" w:type="dxa"/>
          </w:tcPr>
          <w:p w:rsidR="005A21CB" w:rsidRDefault="005A21CB">
            <w:pPr>
              <w:pStyle w:val="ConsPlusNormal"/>
            </w:pPr>
            <w:r>
              <w:t>Инструктор по труду; инструктор по физической культуре; музыкальный руководитель; старший вожатый</w:t>
            </w:r>
          </w:p>
        </w:tc>
      </w:tr>
      <w:tr w:rsidR="005A21CB">
        <w:tc>
          <w:tcPr>
            <w:tcW w:w="2608" w:type="dxa"/>
          </w:tcPr>
          <w:p w:rsidR="005A21CB" w:rsidRDefault="005A21CB">
            <w:pPr>
              <w:pStyle w:val="ConsPlusNormal"/>
            </w:pPr>
            <w:r>
              <w:t>2 квалификационный уровень</w:t>
            </w:r>
          </w:p>
        </w:tc>
        <w:tc>
          <w:tcPr>
            <w:tcW w:w="1757" w:type="dxa"/>
          </w:tcPr>
          <w:p w:rsidR="005A21CB" w:rsidRDefault="005A21CB">
            <w:pPr>
              <w:pStyle w:val="ConsPlusNormal"/>
              <w:jc w:val="center"/>
            </w:pPr>
            <w:r>
              <w:t>1,02</w:t>
            </w:r>
          </w:p>
        </w:tc>
        <w:tc>
          <w:tcPr>
            <w:tcW w:w="4706" w:type="dxa"/>
          </w:tcPr>
          <w:p w:rsidR="005A21CB" w:rsidRDefault="005A21CB">
            <w:pPr>
              <w:pStyle w:val="ConsPlusNormal"/>
            </w:pPr>
            <w:r>
              <w:t>Инструктор-методист; концертмейстер; педагог дополнительного образования; педагог-организатор; социальный педагог; тренер-преподаватель</w:t>
            </w:r>
          </w:p>
        </w:tc>
      </w:tr>
      <w:tr w:rsidR="005A21CB">
        <w:tc>
          <w:tcPr>
            <w:tcW w:w="2608" w:type="dxa"/>
          </w:tcPr>
          <w:p w:rsidR="005A21CB" w:rsidRDefault="005A21CB">
            <w:pPr>
              <w:pStyle w:val="ConsPlusNormal"/>
            </w:pPr>
            <w:r>
              <w:t>3 квалификационный уровень</w:t>
            </w:r>
          </w:p>
        </w:tc>
        <w:tc>
          <w:tcPr>
            <w:tcW w:w="1757" w:type="dxa"/>
          </w:tcPr>
          <w:p w:rsidR="005A21CB" w:rsidRDefault="005A21CB">
            <w:pPr>
              <w:pStyle w:val="ConsPlusNormal"/>
              <w:jc w:val="center"/>
            </w:pPr>
            <w:r>
              <w:t>1,03</w:t>
            </w:r>
          </w:p>
        </w:tc>
        <w:tc>
          <w:tcPr>
            <w:tcW w:w="4706" w:type="dxa"/>
          </w:tcPr>
          <w:p w:rsidR="005A21CB" w:rsidRDefault="005A21CB">
            <w:pPr>
              <w:pStyle w:val="ConsPlusNormal"/>
            </w:pPr>
            <w:r>
              <w:t>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r>
      <w:tr w:rsidR="005A21CB">
        <w:tc>
          <w:tcPr>
            <w:tcW w:w="2608" w:type="dxa"/>
          </w:tcPr>
          <w:p w:rsidR="005A21CB" w:rsidRDefault="005A21CB">
            <w:pPr>
              <w:pStyle w:val="ConsPlusNormal"/>
            </w:pPr>
            <w:r>
              <w:t>4 квалификационный уровень</w:t>
            </w:r>
          </w:p>
        </w:tc>
        <w:tc>
          <w:tcPr>
            <w:tcW w:w="1757" w:type="dxa"/>
          </w:tcPr>
          <w:p w:rsidR="005A21CB" w:rsidRDefault="005A21CB">
            <w:pPr>
              <w:pStyle w:val="ConsPlusNormal"/>
              <w:jc w:val="center"/>
            </w:pPr>
            <w:r>
              <w:t>1,05</w:t>
            </w:r>
          </w:p>
        </w:tc>
        <w:tc>
          <w:tcPr>
            <w:tcW w:w="4706" w:type="dxa"/>
          </w:tcPr>
          <w:p w:rsidR="005A21CB" w:rsidRDefault="005A21CB">
            <w:pPr>
              <w:pStyle w:val="ConsPlusNormal"/>
            </w:pPr>
            <w:proofErr w:type="gramStart"/>
            <w:r>
              <w:t>Преподаватель &lt;*&gt;; преподаватель-организатор основ безопасности жизнедеятельности; руководитель физического воспитания; старший воспитатель; старший методист; тьютор &lt;**&gt;; учитель; учитель-дефектолог; учитель-логопед (логопед); воспитатель; педагог-библиотекарь</w:t>
            </w:r>
            <w:proofErr w:type="gramEnd"/>
          </w:p>
        </w:tc>
      </w:tr>
    </w:tbl>
    <w:p w:rsidR="005A21CB" w:rsidRDefault="005A21CB">
      <w:pPr>
        <w:pStyle w:val="ConsPlusNormal"/>
        <w:jc w:val="both"/>
      </w:pPr>
    </w:p>
    <w:p w:rsidR="005A21CB" w:rsidRDefault="005A21CB">
      <w:pPr>
        <w:pStyle w:val="ConsPlusNormal"/>
        <w:ind w:firstLine="540"/>
        <w:jc w:val="both"/>
      </w:pPr>
      <w:r>
        <w:t>--------------------------------</w:t>
      </w:r>
    </w:p>
    <w:p w:rsidR="005A21CB" w:rsidRDefault="005A21CB">
      <w:pPr>
        <w:pStyle w:val="ConsPlusNormal"/>
        <w:spacing w:before="220"/>
        <w:ind w:firstLine="540"/>
        <w:jc w:val="both"/>
      </w:pPr>
      <w:r>
        <w:t>&lt;*&gt; Кроме должностей преподавателей, отнесенных к профессорско-преподавательскому составу.</w:t>
      </w:r>
    </w:p>
    <w:p w:rsidR="005A21CB" w:rsidRDefault="005A21CB">
      <w:pPr>
        <w:pStyle w:val="ConsPlusNormal"/>
        <w:spacing w:before="220"/>
        <w:ind w:firstLine="540"/>
        <w:jc w:val="both"/>
      </w:pPr>
      <w:r>
        <w:lastRenderedPageBreak/>
        <w:t xml:space="preserve">&lt;**&gt; За исключением тьюторов, </w:t>
      </w:r>
      <w:proofErr w:type="gramStart"/>
      <w:r>
        <w:t>занятых</w:t>
      </w:r>
      <w:proofErr w:type="gramEnd"/>
      <w:r>
        <w:t xml:space="preserve"> в сфере высшего и дополнительного профессионального образования.</w:t>
      </w:r>
    </w:p>
    <w:p w:rsidR="005A21CB" w:rsidRDefault="005A21CB">
      <w:pPr>
        <w:pStyle w:val="ConsPlusNormal"/>
        <w:jc w:val="both"/>
      </w:pPr>
    </w:p>
    <w:p w:rsidR="005A21CB" w:rsidRDefault="005A21CB">
      <w:pPr>
        <w:pStyle w:val="ConsPlusTitle"/>
        <w:jc w:val="center"/>
        <w:outlineLvl w:val="2"/>
      </w:pPr>
      <w:r>
        <w:t>4. Схема расчета должностных окладов</w:t>
      </w:r>
    </w:p>
    <w:p w:rsidR="005A21CB" w:rsidRDefault="005A21CB">
      <w:pPr>
        <w:pStyle w:val="ConsPlusTitle"/>
        <w:jc w:val="center"/>
      </w:pPr>
      <w:r>
        <w:t>профессорско-преподавательского состава</w:t>
      </w:r>
    </w:p>
    <w:p w:rsidR="005A21CB" w:rsidRDefault="005A21CB">
      <w:pPr>
        <w:pStyle w:val="ConsPlusNormal"/>
        <w:jc w:val="both"/>
      </w:pPr>
    </w:p>
    <w:p w:rsidR="005A21CB" w:rsidRDefault="005A21CB">
      <w:pPr>
        <w:pStyle w:val="ConsPlusNormal"/>
        <w:ind w:firstLine="540"/>
        <w:jc w:val="both"/>
      </w:pPr>
      <w:r>
        <w:t>Базовый оклад умножается на повышающий коэффициент по занимаемой должности. Размеры коэффициентов включают выплаты за наличие ученой степени, ученого звания, занимаемой должности.</w:t>
      </w:r>
    </w:p>
    <w:p w:rsidR="005A21CB" w:rsidRDefault="005A21CB">
      <w:pPr>
        <w:pStyle w:val="ConsPlusNormal"/>
        <w:jc w:val="both"/>
      </w:pPr>
    </w:p>
    <w:p w:rsidR="005A21CB" w:rsidRDefault="005A21CB">
      <w:pPr>
        <w:pStyle w:val="ConsPlusNormal"/>
        <w:jc w:val="right"/>
        <w:outlineLvl w:val="3"/>
      </w:pPr>
      <w:r>
        <w:t>Таблица N 6</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757"/>
        <w:gridCol w:w="4706"/>
      </w:tblGrid>
      <w:tr w:rsidR="005A21CB">
        <w:tc>
          <w:tcPr>
            <w:tcW w:w="2608" w:type="dxa"/>
          </w:tcPr>
          <w:p w:rsidR="005A21CB" w:rsidRDefault="005A21CB">
            <w:pPr>
              <w:pStyle w:val="ConsPlusNormal"/>
              <w:jc w:val="center"/>
            </w:pPr>
            <w:r>
              <w:t>Квалификационный уровень</w:t>
            </w:r>
          </w:p>
        </w:tc>
        <w:tc>
          <w:tcPr>
            <w:tcW w:w="1757" w:type="dxa"/>
          </w:tcPr>
          <w:p w:rsidR="005A21CB" w:rsidRDefault="005A21CB">
            <w:pPr>
              <w:pStyle w:val="ConsPlusNormal"/>
              <w:jc w:val="center"/>
            </w:pPr>
            <w:r>
              <w:t>Коэффициент по занимаемой должности</w:t>
            </w:r>
          </w:p>
        </w:tc>
        <w:tc>
          <w:tcPr>
            <w:tcW w:w="4706" w:type="dxa"/>
          </w:tcPr>
          <w:p w:rsidR="005A21CB" w:rsidRDefault="005A21CB">
            <w:pPr>
              <w:pStyle w:val="ConsPlusNormal"/>
              <w:jc w:val="center"/>
            </w:pPr>
            <w:r>
              <w:t>Должности, отнесенные к квалификационным уровням</w:t>
            </w:r>
          </w:p>
        </w:tc>
      </w:tr>
      <w:tr w:rsidR="005A21CB">
        <w:tc>
          <w:tcPr>
            <w:tcW w:w="2608" w:type="dxa"/>
            <w:vMerge w:val="restart"/>
          </w:tcPr>
          <w:p w:rsidR="005A21CB" w:rsidRDefault="005A21CB">
            <w:pPr>
              <w:pStyle w:val="ConsPlusNormal"/>
            </w:pPr>
            <w:r>
              <w:t>1 квалификационный уровень</w:t>
            </w:r>
          </w:p>
        </w:tc>
        <w:tc>
          <w:tcPr>
            <w:tcW w:w="1757" w:type="dxa"/>
          </w:tcPr>
          <w:p w:rsidR="005A21CB" w:rsidRDefault="005A21CB">
            <w:pPr>
              <w:pStyle w:val="ConsPlusNormal"/>
              <w:jc w:val="center"/>
            </w:pPr>
            <w:r>
              <w:t>1,0</w:t>
            </w:r>
          </w:p>
        </w:tc>
        <w:tc>
          <w:tcPr>
            <w:tcW w:w="4706" w:type="dxa"/>
          </w:tcPr>
          <w:p w:rsidR="005A21CB" w:rsidRDefault="005A21CB">
            <w:pPr>
              <w:pStyle w:val="ConsPlusNormal"/>
            </w:pPr>
            <w:r>
              <w:t>Ассистент, преподаватель с высшим образованием без предъявления требований к стажу</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1,6</w:t>
            </w:r>
          </w:p>
        </w:tc>
        <w:tc>
          <w:tcPr>
            <w:tcW w:w="4706" w:type="dxa"/>
          </w:tcPr>
          <w:p w:rsidR="005A21CB" w:rsidRDefault="005A21CB">
            <w:pPr>
              <w:pStyle w:val="ConsPlusNormal"/>
            </w:pPr>
            <w:r>
              <w:t>Ассистент, преподаватель, имеющий ученую степень кандидата наук</w:t>
            </w:r>
          </w:p>
        </w:tc>
      </w:tr>
      <w:tr w:rsidR="005A21CB">
        <w:tc>
          <w:tcPr>
            <w:tcW w:w="2608" w:type="dxa"/>
            <w:vMerge w:val="restart"/>
          </w:tcPr>
          <w:p w:rsidR="005A21CB" w:rsidRDefault="005A21CB">
            <w:pPr>
              <w:pStyle w:val="ConsPlusNormal"/>
            </w:pPr>
            <w:r>
              <w:t>2 квалификационный уровень</w:t>
            </w:r>
          </w:p>
        </w:tc>
        <w:tc>
          <w:tcPr>
            <w:tcW w:w="1757" w:type="dxa"/>
          </w:tcPr>
          <w:p w:rsidR="005A21CB" w:rsidRDefault="005A21CB">
            <w:pPr>
              <w:pStyle w:val="ConsPlusNormal"/>
              <w:jc w:val="center"/>
            </w:pPr>
            <w:r>
              <w:t>1,25</w:t>
            </w:r>
          </w:p>
        </w:tc>
        <w:tc>
          <w:tcPr>
            <w:tcW w:w="4706" w:type="dxa"/>
          </w:tcPr>
          <w:p w:rsidR="005A21CB" w:rsidRDefault="005A21CB">
            <w:pPr>
              <w:pStyle w:val="ConsPlusNormal"/>
            </w:pPr>
            <w:r>
              <w:t>Старший преподаватель с высшим образованием</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1,85</w:t>
            </w:r>
          </w:p>
        </w:tc>
        <w:tc>
          <w:tcPr>
            <w:tcW w:w="4706" w:type="dxa"/>
          </w:tcPr>
          <w:p w:rsidR="005A21CB" w:rsidRDefault="005A21CB">
            <w:pPr>
              <w:pStyle w:val="ConsPlusNormal"/>
            </w:pPr>
            <w:r>
              <w:t>Старший преподаватель, имеющий ученую степень кандидата наук</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2,65</w:t>
            </w:r>
          </w:p>
        </w:tc>
        <w:tc>
          <w:tcPr>
            <w:tcW w:w="4706" w:type="dxa"/>
          </w:tcPr>
          <w:p w:rsidR="005A21CB" w:rsidRDefault="005A21CB">
            <w:pPr>
              <w:pStyle w:val="ConsPlusNormal"/>
            </w:pPr>
            <w:r>
              <w:t>Старший преподаватель, имеющий ученую степень доктора наук</w:t>
            </w:r>
          </w:p>
        </w:tc>
      </w:tr>
      <w:tr w:rsidR="005A21CB">
        <w:tc>
          <w:tcPr>
            <w:tcW w:w="2608" w:type="dxa"/>
            <w:vMerge w:val="restart"/>
          </w:tcPr>
          <w:p w:rsidR="005A21CB" w:rsidRDefault="005A21CB">
            <w:pPr>
              <w:pStyle w:val="ConsPlusNormal"/>
            </w:pPr>
            <w:r>
              <w:t>3 квалификационный уровень</w:t>
            </w:r>
          </w:p>
        </w:tc>
        <w:tc>
          <w:tcPr>
            <w:tcW w:w="1757" w:type="dxa"/>
          </w:tcPr>
          <w:p w:rsidR="005A21CB" w:rsidRDefault="005A21CB">
            <w:pPr>
              <w:pStyle w:val="ConsPlusNormal"/>
              <w:jc w:val="center"/>
            </w:pPr>
            <w:r>
              <w:t>1,75</w:t>
            </w:r>
          </w:p>
        </w:tc>
        <w:tc>
          <w:tcPr>
            <w:tcW w:w="4706" w:type="dxa"/>
          </w:tcPr>
          <w:p w:rsidR="005A21CB" w:rsidRDefault="005A21CB">
            <w:pPr>
              <w:pStyle w:val="ConsPlusNormal"/>
            </w:pPr>
            <w:r>
              <w:t>Доцент</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2,35</w:t>
            </w:r>
          </w:p>
        </w:tc>
        <w:tc>
          <w:tcPr>
            <w:tcW w:w="4706" w:type="dxa"/>
          </w:tcPr>
          <w:p w:rsidR="005A21CB" w:rsidRDefault="005A21CB">
            <w:pPr>
              <w:pStyle w:val="ConsPlusNormal"/>
            </w:pPr>
            <w:r>
              <w:t>Доцент, имеющий ученую степень кандидата наук</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2,45</w:t>
            </w:r>
          </w:p>
        </w:tc>
        <w:tc>
          <w:tcPr>
            <w:tcW w:w="4706" w:type="dxa"/>
          </w:tcPr>
          <w:p w:rsidR="005A21CB" w:rsidRDefault="005A21CB">
            <w:pPr>
              <w:pStyle w:val="ConsPlusNormal"/>
            </w:pPr>
            <w:r>
              <w:t>Доцент, имеющий ученую степень кандидата наук и ученое звание "доцент"</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2,55</w:t>
            </w:r>
          </w:p>
        </w:tc>
        <w:tc>
          <w:tcPr>
            <w:tcW w:w="4706" w:type="dxa"/>
          </w:tcPr>
          <w:p w:rsidR="005A21CB" w:rsidRDefault="005A21CB">
            <w:pPr>
              <w:pStyle w:val="ConsPlusNormal"/>
            </w:pPr>
            <w:r>
              <w:t>Доцент, имеющий ученую степень кандидата наук и ученое звание "профессор"</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3,15</w:t>
            </w:r>
          </w:p>
        </w:tc>
        <w:tc>
          <w:tcPr>
            <w:tcW w:w="4706" w:type="dxa"/>
          </w:tcPr>
          <w:p w:rsidR="005A21CB" w:rsidRDefault="005A21CB">
            <w:pPr>
              <w:pStyle w:val="ConsPlusNormal"/>
            </w:pPr>
            <w:r>
              <w:t>Доцент, имеющий ученую степень доктора наук</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3,35</w:t>
            </w:r>
          </w:p>
        </w:tc>
        <w:tc>
          <w:tcPr>
            <w:tcW w:w="4706" w:type="dxa"/>
          </w:tcPr>
          <w:p w:rsidR="005A21CB" w:rsidRDefault="005A21CB">
            <w:pPr>
              <w:pStyle w:val="ConsPlusNormal"/>
            </w:pPr>
            <w:r>
              <w:t>Доцент, имеющий ученую степень доктора наук и ученое звание "профессор"</w:t>
            </w:r>
          </w:p>
        </w:tc>
      </w:tr>
      <w:tr w:rsidR="005A21CB">
        <w:tc>
          <w:tcPr>
            <w:tcW w:w="2608" w:type="dxa"/>
            <w:vMerge w:val="restart"/>
          </w:tcPr>
          <w:p w:rsidR="005A21CB" w:rsidRDefault="005A21CB">
            <w:pPr>
              <w:pStyle w:val="ConsPlusNormal"/>
            </w:pPr>
            <w:r>
              <w:t>4 квалификационный уровень</w:t>
            </w:r>
          </w:p>
        </w:tc>
        <w:tc>
          <w:tcPr>
            <w:tcW w:w="1757" w:type="dxa"/>
          </w:tcPr>
          <w:p w:rsidR="005A21CB" w:rsidRDefault="005A21CB">
            <w:pPr>
              <w:pStyle w:val="ConsPlusNormal"/>
              <w:jc w:val="center"/>
            </w:pPr>
            <w:r>
              <w:t>2,51</w:t>
            </w:r>
          </w:p>
        </w:tc>
        <w:tc>
          <w:tcPr>
            <w:tcW w:w="4706" w:type="dxa"/>
          </w:tcPr>
          <w:p w:rsidR="005A21CB" w:rsidRDefault="005A21CB">
            <w:pPr>
              <w:pStyle w:val="ConsPlusNormal"/>
            </w:pPr>
            <w:r>
              <w:t>Профессор</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3,11</w:t>
            </w:r>
          </w:p>
        </w:tc>
        <w:tc>
          <w:tcPr>
            <w:tcW w:w="4706" w:type="dxa"/>
          </w:tcPr>
          <w:p w:rsidR="005A21CB" w:rsidRDefault="005A21CB">
            <w:pPr>
              <w:pStyle w:val="ConsPlusNormal"/>
            </w:pPr>
            <w:r>
              <w:t>Профессор, имеющий ученую степень кандидата наук</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3,21</w:t>
            </w:r>
          </w:p>
        </w:tc>
        <w:tc>
          <w:tcPr>
            <w:tcW w:w="4706" w:type="dxa"/>
          </w:tcPr>
          <w:p w:rsidR="005A21CB" w:rsidRDefault="005A21CB">
            <w:pPr>
              <w:pStyle w:val="ConsPlusNormal"/>
            </w:pPr>
            <w:r>
              <w:t>Профессор, имеющий ученую степень кандидата наук и ученое звание "доцент"</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3,91</w:t>
            </w:r>
          </w:p>
        </w:tc>
        <w:tc>
          <w:tcPr>
            <w:tcW w:w="4706" w:type="dxa"/>
          </w:tcPr>
          <w:p w:rsidR="005A21CB" w:rsidRDefault="005A21CB">
            <w:pPr>
              <w:pStyle w:val="ConsPlusNormal"/>
            </w:pPr>
            <w:r>
              <w:t>Профессор, имеющий ученую степень доктора наук</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4,11</w:t>
            </w:r>
          </w:p>
        </w:tc>
        <w:tc>
          <w:tcPr>
            <w:tcW w:w="4706" w:type="dxa"/>
          </w:tcPr>
          <w:p w:rsidR="005A21CB" w:rsidRDefault="005A21CB">
            <w:pPr>
              <w:pStyle w:val="ConsPlusNormal"/>
            </w:pPr>
            <w:r>
              <w:t>Профессор, имеющий ученую степень доктора наук и ученое звание "профессор"</w:t>
            </w:r>
          </w:p>
        </w:tc>
      </w:tr>
      <w:tr w:rsidR="005A21CB">
        <w:tc>
          <w:tcPr>
            <w:tcW w:w="2608" w:type="dxa"/>
            <w:vMerge w:val="restart"/>
          </w:tcPr>
          <w:p w:rsidR="005A21CB" w:rsidRDefault="005A21CB">
            <w:pPr>
              <w:pStyle w:val="ConsPlusNormal"/>
            </w:pPr>
            <w:r>
              <w:t>5 квалификационный уровень</w:t>
            </w:r>
          </w:p>
        </w:tc>
        <w:tc>
          <w:tcPr>
            <w:tcW w:w="1757" w:type="dxa"/>
          </w:tcPr>
          <w:p w:rsidR="005A21CB" w:rsidRDefault="005A21CB">
            <w:pPr>
              <w:pStyle w:val="ConsPlusNormal"/>
              <w:jc w:val="center"/>
            </w:pPr>
            <w:r>
              <w:t>3,7</w:t>
            </w:r>
          </w:p>
        </w:tc>
        <w:tc>
          <w:tcPr>
            <w:tcW w:w="4706" w:type="dxa"/>
          </w:tcPr>
          <w:p w:rsidR="005A21CB" w:rsidRDefault="005A21CB">
            <w:pPr>
              <w:pStyle w:val="ConsPlusNormal"/>
            </w:pPr>
            <w:r>
              <w:t>Заведующий кафедрой</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4,3</w:t>
            </w:r>
          </w:p>
        </w:tc>
        <w:tc>
          <w:tcPr>
            <w:tcW w:w="4706" w:type="dxa"/>
          </w:tcPr>
          <w:p w:rsidR="005A21CB" w:rsidRDefault="005A21CB">
            <w:pPr>
              <w:pStyle w:val="ConsPlusNormal"/>
            </w:pPr>
            <w:r>
              <w:t>Заведующий кафедрой, имеющий ученую степень кандидата наук</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4,4</w:t>
            </w:r>
          </w:p>
        </w:tc>
        <w:tc>
          <w:tcPr>
            <w:tcW w:w="4706" w:type="dxa"/>
          </w:tcPr>
          <w:p w:rsidR="005A21CB" w:rsidRDefault="005A21CB">
            <w:pPr>
              <w:pStyle w:val="ConsPlusNormal"/>
            </w:pPr>
            <w:r>
              <w:t>Заведующий кафедрой, имеющий ученую степень кандидата наук и ученое звание "доцент"</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5,1</w:t>
            </w:r>
          </w:p>
        </w:tc>
        <w:tc>
          <w:tcPr>
            <w:tcW w:w="4706" w:type="dxa"/>
          </w:tcPr>
          <w:p w:rsidR="005A21CB" w:rsidRDefault="005A21CB">
            <w:pPr>
              <w:pStyle w:val="ConsPlusNormal"/>
            </w:pPr>
            <w:r>
              <w:t>Заведующий кафедрой, имеющий ученую степень доктора наук</w:t>
            </w:r>
          </w:p>
        </w:tc>
      </w:tr>
      <w:tr w:rsidR="005A21CB">
        <w:tc>
          <w:tcPr>
            <w:tcW w:w="2608" w:type="dxa"/>
            <w:vMerge/>
          </w:tcPr>
          <w:p w:rsidR="005A21CB" w:rsidRDefault="005A21CB">
            <w:pPr>
              <w:pStyle w:val="ConsPlusNormal"/>
            </w:pPr>
          </w:p>
        </w:tc>
        <w:tc>
          <w:tcPr>
            <w:tcW w:w="1757" w:type="dxa"/>
          </w:tcPr>
          <w:p w:rsidR="005A21CB" w:rsidRDefault="005A21CB">
            <w:pPr>
              <w:pStyle w:val="ConsPlusNormal"/>
              <w:jc w:val="center"/>
            </w:pPr>
            <w:r>
              <w:t>5,3</w:t>
            </w:r>
          </w:p>
        </w:tc>
        <w:tc>
          <w:tcPr>
            <w:tcW w:w="4706" w:type="dxa"/>
          </w:tcPr>
          <w:p w:rsidR="005A21CB" w:rsidRDefault="005A21CB">
            <w:pPr>
              <w:pStyle w:val="ConsPlusNormal"/>
            </w:pPr>
            <w:r>
              <w:t>Заведующий кафедрой, имеющий ученую степень доктора наук и ученое звание "профессор"</w:t>
            </w:r>
          </w:p>
        </w:tc>
      </w:tr>
    </w:tbl>
    <w:p w:rsidR="005A21CB" w:rsidRDefault="005A21CB">
      <w:pPr>
        <w:pStyle w:val="ConsPlusNormal"/>
        <w:jc w:val="both"/>
      </w:pPr>
    </w:p>
    <w:p w:rsidR="005A21CB" w:rsidRDefault="005A21CB">
      <w:pPr>
        <w:pStyle w:val="ConsPlusTitle"/>
        <w:jc w:val="center"/>
        <w:outlineLvl w:val="2"/>
      </w:pPr>
      <w:r>
        <w:t>5. Схема расчета должностных окладов работников</w:t>
      </w:r>
    </w:p>
    <w:p w:rsidR="005A21CB" w:rsidRDefault="005A21CB">
      <w:pPr>
        <w:pStyle w:val="ConsPlusTitle"/>
        <w:jc w:val="center"/>
      </w:pPr>
      <w:r>
        <w:t>сферы научных исследований и разработок</w:t>
      </w:r>
    </w:p>
    <w:p w:rsidR="005A21CB" w:rsidRDefault="005A21CB">
      <w:pPr>
        <w:pStyle w:val="ConsPlusNormal"/>
        <w:jc w:val="both"/>
      </w:pPr>
    </w:p>
    <w:p w:rsidR="005A21CB" w:rsidRDefault="005A21CB">
      <w:pPr>
        <w:pStyle w:val="ConsPlusNormal"/>
        <w:ind w:firstLine="540"/>
        <w:jc w:val="both"/>
      </w:pPr>
      <w:r>
        <w:t>Базовый оклад умножается на повышающий коэффициент по занимаемой должности. Размеры коэффициентов включают выплаты за наличие ученой степени, ученого звания, научно-педагогический стаж.</w:t>
      </w:r>
    </w:p>
    <w:p w:rsidR="005A21CB" w:rsidRDefault="005A21CB">
      <w:pPr>
        <w:pStyle w:val="ConsPlusNormal"/>
        <w:jc w:val="both"/>
      </w:pPr>
    </w:p>
    <w:p w:rsidR="005A21CB" w:rsidRDefault="005A21CB">
      <w:pPr>
        <w:pStyle w:val="ConsPlusNormal"/>
        <w:jc w:val="right"/>
        <w:outlineLvl w:val="3"/>
      </w:pPr>
      <w:r>
        <w:t>Таблица N 7</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6973"/>
      </w:tblGrid>
      <w:tr w:rsidR="005A21CB">
        <w:tc>
          <w:tcPr>
            <w:tcW w:w="2098" w:type="dxa"/>
          </w:tcPr>
          <w:p w:rsidR="005A21CB" w:rsidRDefault="005A21CB">
            <w:pPr>
              <w:pStyle w:val="ConsPlusNormal"/>
              <w:jc w:val="center"/>
            </w:pPr>
            <w:r>
              <w:t>Коэффициент по занимаемой должности</w:t>
            </w:r>
          </w:p>
        </w:tc>
        <w:tc>
          <w:tcPr>
            <w:tcW w:w="6973" w:type="dxa"/>
          </w:tcPr>
          <w:p w:rsidR="005A21CB" w:rsidRDefault="005A21CB">
            <w:pPr>
              <w:pStyle w:val="ConsPlusNormal"/>
              <w:jc w:val="center"/>
            </w:pPr>
            <w:r>
              <w:t>Должности, отнесенные к квалификационным уровням</w:t>
            </w:r>
          </w:p>
        </w:tc>
      </w:tr>
      <w:tr w:rsidR="005A21CB">
        <w:tc>
          <w:tcPr>
            <w:tcW w:w="2098" w:type="dxa"/>
          </w:tcPr>
          <w:p w:rsidR="005A21CB" w:rsidRDefault="005A21CB">
            <w:pPr>
              <w:pStyle w:val="ConsPlusNormal"/>
              <w:jc w:val="center"/>
            </w:pPr>
            <w:r>
              <w:t>1,0</w:t>
            </w:r>
          </w:p>
        </w:tc>
        <w:tc>
          <w:tcPr>
            <w:tcW w:w="6973" w:type="dxa"/>
          </w:tcPr>
          <w:p w:rsidR="005A21CB" w:rsidRDefault="005A21CB">
            <w:pPr>
              <w:pStyle w:val="ConsPlusNormal"/>
            </w:pPr>
            <w:r>
              <w:t>Младший научный сотрудник с высшим образованием (без предъявления требований к стажу)</w:t>
            </w:r>
          </w:p>
        </w:tc>
      </w:tr>
      <w:tr w:rsidR="005A21CB">
        <w:tc>
          <w:tcPr>
            <w:tcW w:w="2098" w:type="dxa"/>
          </w:tcPr>
          <w:p w:rsidR="005A21CB" w:rsidRDefault="005A21CB">
            <w:pPr>
              <w:pStyle w:val="ConsPlusNormal"/>
              <w:jc w:val="center"/>
            </w:pPr>
            <w:r>
              <w:t>1,08</w:t>
            </w:r>
          </w:p>
        </w:tc>
        <w:tc>
          <w:tcPr>
            <w:tcW w:w="6973" w:type="dxa"/>
          </w:tcPr>
          <w:p w:rsidR="005A21CB" w:rsidRDefault="005A21CB">
            <w:pPr>
              <w:pStyle w:val="ConsPlusNormal"/>
            </w:pPr>
            <w:r>
              <w:t>Научный сотрудник с высшим образованием и стажем работы не менее 2 лет</w:t>
            </w:r>
          </w:p>
        </w:tc>
      </w:tr>
      <w:tr w:rsidR="005A21CB">
        <w:tc>
          <w:tcPr>
            <w:tcW w:w="2098" w:type="dxa"/>
          </w:tcPr>
          <w:p w:rsidR="005A21CB" w:rsidRDefault="005A21CB">
            <w:pPr>
              <w:pStyle w:val="ConsPlusNormal"/>
              <w:jc w:val="center"/>
            </w:pPr>
            <w:r>
              <w:t>1,68</w:t>
            </w:r>
          </w:p>
        </w:tc>
        <w:tc>
          <w:tcPr>
            <w:tcW w:w="6973" w:type="dxa"/>
          </w:tcPr>
          <w:p w:rsidR="005A21CB" w:rsidRDefault="005A21CB">
            <w:pPr>
              <w:pStyle w:val="ConsPlusNormal"/>
            </w:pPr>
            <w:r>
              <w:t>Научный сотрудник, имеющий ученую степень кандидата наук</w:t>
            </w:r>
          </w:p>
        </w:tc>
      </w:tr>
      <w:tr w:rsidR="005A21CB">
        <w:tc>
          <w:tcPr>
            <w:tcW w:w="2098" w:type="dxa"/>
          </w:tcPr>
          <w:p w:rsidR="005A21CB" w:rsidRDefault="005A21CB">
            <w:pPr>
              <w:pStyle w:val="ConsPlusNormal"/>
              <w:jc w:val="center"/>
            </w:pPr>
            <w:r>
              <w:t>1,16</w:t>
            </w:r>
          </w:p>
        </w:tc>
        <w:tc>
          <w:tcPr>
            <w:tcW w:w="6973" w:type="dxa"/>
          </w:tcPr>
          <w:p w:rsidR="005A21CB" w:rsidRDefault="005A21CB">
            <w:pPr>
              <w:pStyle w:val="ConsPlusNormal"/>
            </w:pPr>
            <w:r>
              <w:t>Старший научный сотрудник, имеющий высшее образование и стаж работы не менее 5 лет</w:t>
            </w:r>
          </w:p>
        </w:tc>
      </w:tr>
      <w:tr w:rsidR="005A21CB">
        <w:tc>
          <w:tcPr>
            <w:tcW w:w="2098" w:type="dxa"/>
          </w:tcPr>
          <w:p w:rsidR="005A21CB" w:rsidRDefault="005A21CB">
            <w:pPr>
              <w:pStyle w:val="ConsPlusNormal"/>
              <w:jc w:val="center"/>
            </w:pPr>
            <w:r>
              <w:t>1,76</w:t>
            </w:r>
          </w:p>
        </w:tc>
        <w:tc>
          <w:tcPr>
            <w:tcW w:w="6973" w:type="dxa"/>
          </w:tcPr>
          <w:p w:rsidR="005A21CB" w:rsidRDefault="005A21CB">
            <w:pPr>
              <w:pStyle w:val="ConsPlusNormal"/>
            </w:pPr>
            <w:r>
              <w:t>Старший научный сотрудник, имеющий ученую степень кандидата наук</w:t>
            </w:r>
          </w:p>
        </w:tc>
      </w:tr>
      <w:tr w:rsidR="005A21CB">
        <w:tc>
          <w:tcPr>
            <w:tcW w:w="2098" w:type="dxa"/>
          </w:tcPr>
          <w:p w:rsidR="005A21CB" w:rsidRDefault="005A21CB">
            <w:pPr>
              <w:pStyle w:val="ConsPlusNormal"/>
              <w:jc w:val="center"/>
            </w:pPr>
            <w:r>
              <w:t>1,86</w:t>
            </w:r>
          </w:p>
        </w:tc>
        <w:tc>
          <w:tcPr>
            <w:tcW w:w="6973" w:type="dxa"/>
          </w:tcPr>
          <w:p w:rsidR="005A21CB" w:rsidRDefault="005A21CB">
            <w:pPr>
              <w:pStyle w:val="ConsPlusNormal"/>
            </w:pPr>
            <w:r>
              <w:t>Старший научный сотрудник, имеющий ученую степень кандидата наук и ученое звание</w:t>
            </w:r>
          </w:p>
        </w:tc>
      </w:tr>
      <w:tr w:rsidR="005A21CB">
        <w:tc>
          <w:tcPr>
            <w:tcW w:w="2098" w:type="dxa"/>
          </w:tcPr>
          <w:p w:rsidR="005A21CB" w:rsidRDefault="005A21CB">
            <w:pPr>
              <w:pStyle w:val="ConsPlusNormal"/>
              <w:jc w:val="center"/>
            </w:pPr>
            <w:r>
              <w:t>2,56</w:t>
            </w:r>
          </w:p>
        </w:tc>
        <w:tc>
          <w:tcPr>
            <w:tcW w:w="6973" w:type="dxa"/>
          </w:tcPr>
          <w:p w:rsidR="005A21CB" w:rsidRDefault="005A21CB">
            <w:pPr>
              <w:pStyle w:val="ConsPlusNormal"/>
            </w:pPr>
            <w:r>
              <w:t>Старший научный сотрудник, имеющий ученую степень доктора наук</w:t>
            </w:r>
          </w:p>
        </w:tc>
      </w:tr>
      <w:tr w:rsidR="005A21CB">
        <w:tc>
          <w:tcPr>
            <w:tcW w:w="2098" w:type="dxa"/>
          </w:tcPr>
          <w:p w:rsidR="005A21CB" w:rsidRDefault="005A21CB">
            <w:pPr>
              <w:pStyle w:val="ConsPlusNormal"/>
              <w:jc w:val="center"/>
            </w:pPr>
            <w:r>
              <w:t>2,66</w:t>
            </w:r>
          </w:p>
        </w:tc>
        <w:tc>
          <w:tcPr>
            <w:tcW w:w="6973" w:type="dxa"/>
          </w:tcPr>
          <w:p w:rsidR="005A21CB" w:rsidRDefault="005A21CB">
            <w:pPr>
              <w:pStyle w:val="ConsPlusNormal"/>
            </w:pPr>
            <w:r>
              <w:t>Старший научный сотрудник, имеющий ученую степень доктора наук и ученое звание</w:t>
            </w:r>
          </w:p>
        </w:tc>
      </w:tr>
      <w:tr w:rsidR="005A21CB">
        <w:tc>
          <w:tcPr>
            <w:tcW w:w="2098" w:type="dxa"/>
          </w:tcPr>
          <w:p w:rsidR="005A21CB" w:rsidRDefault="005A21CB">
            <w:pPr>
              <w:pStyle w:val="ConsPlusNormal"/>
              <w:jc w:val="center"/>
            </w:pPr>
            <w:r>
              <w:lastRenderedPageBreak/>
              <w:t>1,88</w:t>
            </w:r>
          </w:p>
        </w:tc>
        <w:tc>
          <w:tcPr>
            <w:tcW w:w="6973" w:type="dxa"/>
          </w:tcPr>
          <w:p w:rsidR="005A21CB" w:rsidRDefault="005A21CB">
            <w:pPr>
              <w:pStyle w:val="ConsPlusNormal"/>
            </w:pPr>
            <w:r>
              <w:t>Ведущий научный сотрудник, имеющий ученую степень кандидата наук и стаж работы не менее 3 лет</w:t>
            </w:r>
          </w:p>
        </w:tc>
      </w:tr>
      <w:tr w:rsidR="005A21CB">
        <w:tc>
          <w:tcPr>
            <w:tcW w:w="2098" w:type="dxa"/>
          </w:tcPr>
          <w:p w:rsidR="005A21CB" w:rsidRDefault="005A21CB">
            <w:pPr>
              <w:pStyle w:val="ConsPlusNormal"/>
              <w:jc w:val="center"/>
            </w:pPr>
            <w:r>
              <w:t>1,98</w:t>
            </w:r>
          </w:p>
        </w:tc>
        <w:tc>
          <w:tcPr>
            <w:tcW w:w="6973" w:type="dxa"/>
          </w:tcPr>
          <w:p w:rsidR="005A21CB" w:rsidRDefault="005A21CB">
            <w:pPr>
              <w:pStyle w:val="ConsPlusNormal"/>
            </w:pPr>
            <w:r>
              <w:t>Ведущий научный сотрудник, имеющий ученую степень кандидата наук и ученое звание</w:t>
            </w:r>
          </w:p>
        </w:tc>
      </w:tr>
      <w:tr w:rsidR="005A21CB">
        <w:tc>
          <w:tcPr>
            <w:tcW w:w="2098" w:type="dxa"/>
          </w:tcPr>
          <w:p w:rsidR="005A21CB" w:rsidRDefault="005A21CB">
            <w:pPr>
              <w:pStyle w:val="ConsPlusNormal"/>
              <w:jc w:val="center"/>
            </w:pPr>
            <w:r>
              <w:t>2,68</w:t>
            </w:r>
          </w:p>
        </w:tc>
        <w:tc>
          <w:tcPr>
            <w:tcW w:w="6973" w:type="dxa"/>
          </w:tcPr>
          <w:p w:rsidR="005A21CB" w:rsidRDefault="005A21CB">
            <w:pPr>
              <w:pStyle w:val="ConsPlusNormal"/>
            </w:pPr>
            <w:r>
              <w:t>Ведущий научный сотрудник, имеющий ученую степень доктора наук</w:t>
            </w:r>
          </w:p>
        </w:tc>
      </w:tr>
      <w:tr w:rsidR="005A21CB">
        <w:tc>
          <w:tcPr>
            <w:tcW w:w="2098" w:type="dxa"/>
          </w:tcPr>
          <w:p w:rsidR="005A21CB" w:rsidRDefault="005A21CB">
            <w:pPr>
              <w:pStyle w:val="ConsPlusNormal"/>
              <w:jc w:val="center"/>
            </w:pPr>
            <w:r>
              <w:t>2,78</w:t>
            </w:r>
          </w:p>
        </w:tc>
        <w:tc>
          <w:tcPr>
            <w:tcW w:w="6973" w:type="dxa"/>
          </w:tcPr>
          <w:p w:rsidR="005A21CB" w:rsidRDefault="005A21CB">
            <w:pPr>
              <w:pStyle w:val="ConsPlusNormal"/>
            </w:pPr>
            <w:r>
              <w:t>Ведущий научный сотрудник, имеющий ученую степень доктора наук и ученое звание</w:t>
            </w:r>
          </w:p>
        </w:tc>
      </w:tr>
      <w:tr w:rsidR="005A21CB">
        <w:tc>
          <w:tcPr>
            <w:tcW w:w="2098" w:type="dxa"/>
          </w:tcPr>
          <w:p w:rsidR="005A21CB" w:rsidRDefault="005A21CB">
            <w:pPr>
              <w:pStyle w:val="ConsPlusNormal"/>
              <w:jc w:val="center"/>
            </w:pPr>
            <w:r>
              <w:t>2,94</w:t>
            </w:r>
          </w:p>
        </w:tc>
        <w:tc>
          <w:tcPr>
            <w:tcW w:w="6973" w:type="dxa"/>
          </w:tcPr>
          <w:p w:rsidR="005A21CB" w:rsidRDefault="005A21CB">
            <w:pPr>
              <w:pStyle w:val="ConsPlusNormal"/>
            </w:pPr>
            <w:r>
              <w:t>Главный научный сотрудник, имеющий степень доктора наук, ученое звание "профессор" и стаж работы не менее 5 лет</w:t>
            </w:r>
          </w:p>
        </w:tc>
      </w:tr>
      <w:tr w:rsidR="005A21CB">
        <w:tc>
          <w:tcPr>
            <w:tcW w:w="2098" w:type="dxa"/>
          </w:tcPr>
          <w:p w:rsidR="005A21CB" w:rsidRDefault="005A21CB">
            <w:pPr>
              <w:pStyle w:val="ConsPlusNormal"/>
              <w:jc w:val="center"/>
            </w:pPr>
            <w:r>
              <w:t>2,94</w:t>
            </w:r>
          </w:p>
        </w:tc>
        <w:tc>
          <w:tcPr>
            <w:tcW w:w="6973" w:type="dxa"/>
          </w:tcPr>
          <w:p w:rsidR="005A21CB" w:rsidRDefault="005A21CB">
            <w:pPr>
              <w:pStyle w:val="ConsPlusNormal"/>
            </w:pPr>
            <w:r>
              <w:t>Заведующий научно-исследовательской лабораторией; ученый секретарь, имеющий стаж работы не менее 7 лет</w:t>
            </w:r>
          </w:p>
        </w:tc>
      </w:tr>
      <w:tr w:rsidR="005A21CB">
        <w:tc>
          <w:tcPr>
            <w:tcW w:w="2098" w:type="dxa"/>
          </w:tcPr>
          <w:p w:rsidR="005A21CB" w:rsidRDefault="005A21CB">
            <w:pPr>
              <w:pStyle w:val="ConsPlusNormal"/>
              <w:jc w:val="center"/>
            </w:pPr>
            <w:r>
              <w:t>3,54</w:t>
            </w:r>
          </w:p>
        </w:tc>
        <w:tc>
          <w:tcPr>
            <w:tcW w:w="6973" w:type="dxa"/>
          </w:tcPr>
          <w:p w:rsidR="005A21CB" w:rsidRDefault="005A21CB">
            <w:pPr>
              <w:pStyle w:val="ConsPlusNormal"/>
            </w:pPr>
            <w:r>
              <w:t>Заведующий научно-исследовательской лабораторией; ученый секретарь, имеющий ученую степень кандидата наук</w:t>
            </w:r>
          </w:p>
        </w:tc>
      </w:tr>
      <w:tr w:rsidR="005A21CB">
        <w:tc>
          <w:tcPr>
            <w:tcW w:w="2098" w:type="dxa"/>
          </w:tcPr>
          <w:p w:rsidR="005A21CB" w:rsidRDefault="005A21CB">
            <w:pPr>
              <w:pStyle w:val="ConsPlusNormal"/>
              <w:jc w:val="center"/>
            </w:pPr>
            <w:r>
              <w:t>3,64</w:t>
            </w:r>
          </w:p>
        </w:tc>
        <w:tc>
          <w:tcPr>
            <w:tcW w:w="6973" w:type="dxa"/>
          </w:tcPr>
          <w:p w:rsidR="005A21CB" w:rsidRDefault="005A21CB">
            <w:pPr>
              <w:pStyle w:val="ConsPlusNormal"/>
            </w:pPr>
            <w:r>
              <w:t>Заведующий научно-исследовательской лабораторией; ученый секретарь, имеющий ученую степень кандидата наук и ученое звание</w:t>
            </w:r>
          </w:p>
        </w:tc>
      </w:tr>
      <w:tr w:rsidR="005A21CB">
        <w:tc>
          <w:tcPr>
            <w:tcW w:w="2098" w:type="dxa"/>
          </w:tcPr>
          <w:p w:rsidR="005A21CB" w:rsidRDefault="005A21CB">
            <w:pPr>
              <w:pStyle w:val="ConsPlusNormal"/>
              <w:jc w:val="center"/>
            </w:pPr>
            <w:r>
              <w:t>4,34</w:t>
            </w:r>
          </w:p>
        </w:tc>
        <w:tc>
          <w:tcPr>
            <w:tcW w:w="6973" w:type="dxa"/>
          </w:tcPr>
          <w:p w:rsidR="005A21CB" w:rsidRDefault="005A21CB">
            <w:pPr>
              <w:pStyle w:val="ConsPlusNormal"/>
            </w:pPr>
            <w:r>
              <w:t>Заведующий научно-исследовательской лабораторией; ученый секретарь, имеющий ученую степень доктора наук</w:t>
            </w:r>
          </w:p>
        </w:tc>
      </w:tr>
      <w:tr w:rsidR="005A21CB">
        <w:tc>
          <w:tcPr>
            <w:tcW w:w="2098" w:type="dxa"/>
          </w:tcPr>
          <w:p w:rsidR="005A21CB" w:rsidRDefault="005A21CB">
            <w:pPr>
              <w:pStyle w:val="ConsPlusNormal"/>
              <w:jc w:val="center"/>
            </w:pPr>
            <w:r>
              <w:t>4,5</w:t>
            </w:r>
          </w:p>
        </w:tc>
        <w:tc>
          <w:tcPr>
            <w:tcW w:w="6973" w:type="dxa"/>
          </w:tcPr>
          <w:p w:rsidR="005A21CB" w:rsidRDefault="005A21CB">
            <w:pPr>
              <w:pStyle w:val="ConsPlusNormal"/>
            </w:pPr>
            <w:r>
              <w:t>Заведующий научно-исследовательской лабораторией; ученый секретарь, имеющий ученую степень доктора наук и ученое звание</w:t>
            </w:r>
          </w:p>
        </w:tc>
      </w:tr>
    </w:tbl>
    <w:p w:rsidR="005A21CB" w:rsidRDefault="005A21CB">
      <w:pPr>
        <w:pStyle w:val="ConsPlusNormal"/>
        <w:jc w:val="both"/>
      </w:pPr>
    </w:p>
    <w:p w:rsidR="005A21CB" w:rsidRDefault="005A21CB">
      <w:pPr>
        <w:pStyle w:val="ConsPlusTitle"/>
        <w:jc w:val="center"/>
        <w:outlineLvl w:val="2"/>
      </w:pPr>
      <w:r>
        <w:t>6. Схема расчета должностных окладов работников</w:t>
      </w:r>
    </w:p>
    <w:p w:rsidR="005A21CB" w:rsidRDefault="005A21CB">
      <w:pPr>
        <w:pStyle w:val="ConsPlusTitle"/>
        <w:jc w:val="center"/>
      </w:pPr>
      <w:r>
        <w:t>рабочих профессий</w:t>
      </w:r>
    </w:p>
    <w:p w:rsidR="005A21CB" w:rsidRDefault="005A21CB">
      <w:pPr>
        <w:pStyle w:val="ConsPlusNormal"/>
        <w:jc w:val="both"/>
      </w:pPr>
    </w:p>
    <w:p w:rsidR="005A21CB" w:rsidRDefault="005A21CB">
      <w:pPr>
        <w:pStyle w:val="ConsPlusNormal"/>
        <w:ind w:firstLine="540"/>
        <w:jc w:val="both"/>
      </w:pPr>
      <w:r>
        <w:t xml:space="preserve">Базовый оклад умножается </w:t>
      </w:r>
      <w:proofErr w:type="gramStart"/>
      <w:r>
        <w:t>на</w:t>
      </w:r>
      <w:proofErr w:type="gramEnd"/>
      <w:r>
        <w:t>:</w:t>
      </w:r>
    </w:p>
    <w:p w:rsidR="005A21CB" w:rsidRDefault="005A21CB">
      <w:pPr>
        <w:pStyle w:val="ConsPlusNormal"/>
        <w:spacing w:before="220"/>
        <w:ind w:firstLine="540"/>
        <w:jc w:val="both"/>
      </w:pPr>
      <w:r>
        <w:t>- коэффициент по занимаемой должности;</w:t>
      </w:r>
    </w:p>
    <w:p w:rsidR="005A21CB" w:rsidRDefault="005A21CB">
      <w:pPr>
        <w:pStyle w:val="ConsPlusNormal"/>
        <w:spacing w:before="220"/>
        <w:ind w:firstLine="540"/>
        <w:jc w:val="both"/>
      </w:pPr>
      <w:r>
        <w:t>- коэффициент специфики (</w:t>
      </w:r>
      <w:hyperlink w:anchor="P628">
        <w:r>
          <w:rPr>
            <w:color w:val="0000FF"/>
          </w:rPr>
          <w:t>пункт 7</w:t>
        </w:r>
      </w:hyperlink>
      <w:r>
        <w:t xml:space="preserve"> настоящей Методики).</w:t>
      </w:r>
    </w:p>
    <w:p w:rsidR="005A21CB" w:rsidRDefault="005A21CB">
      <w:pPr>
        <w:pStyle w:val="ConsPlusNormal"/>
        <w:jc w:val="both"/>
      </w:pPr>
    </w:p>
    <w:p w:rsidR="005A21CB" w:rsidRDefault="005A21CB">
      <w:pPr>
        <w:pStyle w:val="ConsPlusNormal"/>
        <w:jc w:val="right"/>
        <w:outlineLvl w:val="3"/>
      </w:pPr>
      <w:r>
        <w:t>Таблица N 8</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268"/>
        <w:gridCol w:w="4365"/>
      </w:tblGrid>
      <w:tr w:rsidR="005A21CB">
        <w:tc>
          <w:tcPr>
            <w:tcW w:w="2438" w:type="dxa"/>
          </w:tcPr>
          <w:p w:rsidR="005A21CB" w:rsidRDefault="005A21CB">
            <w:pPr>
              <w:pStyle w:val="ConsPlusNormal"/>
              <w:jc w:val="center"/>
            </w:pPr>
            <w:r>
              <w:t>Квалификационный уровень</w:t>
            </w:r>
          </w:p>
        </w:tc>
        <w:tc>
          <w:tcPr>
            <w:tcW w:w="2268" w:type="dxa"/>
          </w:tcPr>
          <w:p w:rsidR="005A21CB" w:rsidRDefault="005A21CB">
            <w:pPr>
              <w:pStyle w:val="ConsPlusNormal"/>
              <w:jc w:val="center"/>
            </w:pPr>
            <w:r>
              <w:t>Коэффициент в зависимости от занимаемой должности</w:t>
            </w:r>
          </w:p>
        </w:tc>
        <w:tc>
          <w:tcPr>
            <w:tcW w:w="4365" w:type="dxa"/>
          </w:tcPr>
          <w:p w:rsidR="005A21CB" w:rsidRDefault="005A21CB">
            <w:pPr>
              <w:pStyle w:val="ConsPlusNormal"/>
              <w:jc w:val="center"/>
            </w:pPr>
            <w:r>
              <w:t>Профессии рабочих, отнесенные к квалификационным уровням</w:t>
            </w:r>
          </w:p>
        </w:tc>
      </w:tr>
      <w:tr w:rsidR="005A21CB">
        <w:tc>
          <w:tcPr>
            <w:tcW w:w="2438" w:type="dxa"/>
          </w:tcPr>
          <w:p w:rsidR="005A21CB" w:rsidRDefault="005A21CB">
            <w:pPr>
              <w:pStyle w:val="ConsPlusNormal"/>
              <w:jc w:val="center"/>
            </w:pPr>
            <w:r>
              <w:t>1</w:t>
            </w:r>
          </w:p>
        </w:tc>
        <w:tc>
          <w:tcPr>
            <w:tcW w:w="2268" w:type="dxa"/>
          </w:tcPr>
          <w:p w:rsidR="005A21CB" w:rsidRDefault="005A21CB">
            <w:pPr>
              <w:pStyle w:val="ConsPlusNormal"/>
              <w:jc w:val="center"/>
            </w:pPr>
            <w:r>
              <w:t>2</w:t>
            </w:r>
          </w:p>
        </w:tc>
        <w:tc>
          <w:tcPr>
            <w:tcW w:w="4365" w:type="dxa"/>
          </w:tcPr>
          <w:p w:rsidR="005A21CB" w:rsidRDefault="005A21CB">
            <w:pPr>
              <w:pStyle w:val="ConsPlusNormal"/>
              <w:jc w:val="center"/>
            </w:pPr>
            <w:r>
              <w:t>3</w:t>
            </w:r>
          </w:p>
        </w:tc>
      </w:tr>
      <w:tr w:rsidR="005A21CB">
        <w:tc>
          <w:tcPr>
            <w:tcW w:w="9071" w:type="dxa"/>
            <w:gridSpan w:val="3"/>
          </w:tcPr>
          <w:p w:rsidR="005A21CB" w:rsidRDefault="005A21CB">
            <w:pPr>
              <w:pStyle w:val="ConsPlusNormal"/>
              <w:jc w:val="center"/>
              <w:outlineLvl w:val="4"/>
            </w:pPr>
            <w:r>
              <w:t>Профессиональная квалификационная группа "Общеотраслевые профессии рабочих первого уровня"</w:t>
            </w:r>
          </w:p>
        </w:tc>
      </w:tr>
      <w:tr w:rsidR="005A21CB">
        <w:tc>
          <w:tcPr>
            <w:tcW w:w="2438" w:type="dxa"/>
          </w:tcPr>
          <w:p w:rsidR="005A21CB" w:rsidRDefault="005A21CB">
            <w:pPr>
              <w:pStyle w:val="ConsPlusNormal"/>
            </w:pPr>
            <w:r>
              <w:t>1 квалификационный уровень</w:t>
            </w:r>
          </w:p>
        </w:tc>
        <w:tc>
          <w:tcPr>
            <w:tcW w:w="2268" w:type="dxa"/>
          </w:tcPr>
          <w:p w:rsidR="005A21CB" w:rsidRDefault="005A21CB">
            <w:pPr>
              <w:pStyle w:val="ConsPlusNormal"/>
            </w:pPr>
            <w:r>
              <w:t>1,0 - 1 квалификационный разряд;</w:t>
            </w:r>
          </w:p>
          <w:p w:rsidR="005A21CB" w:rsidRDefault="005A21CB">
            <w:pPr>
              <w:pStyle w:val="ConsPlusNormal"/>
            </w:pPr>
            <w:r>
              <w:t xml:space="preserve">1,04 - 2 квалификационный </w:t>
            </w:r>
            <w:r>
              <w:lastRenderedPageBreak/>
              <w:t>разряд;</w:t>
            </w:r>
          </w:p>
          <w:p w:rsidR="005A21CB" w:rsidRDefault="005A21CB">
            <w:pPr>
              <w:pStyle w:val="ConsPlusNormal"/>
            </w:pPr>
            <w:r>
              <w:t>1,09 - 3 квалификационный разряд</w:t>
            </w:r>
          </w:p>
        </w:tc>
        <w:tc>
          <w:tcPr>
            <w:tcW w:w="4365" w:type="dxa"/>
          </w:tcPr>
          <w:p w:rsidR="005A21CB" w:rsidRDefault="005A21CB">
            <w:pPr>
              <w:pStyle w:val="ConsPlusNormal"/>
            </w:pPr>
            <w:r>
              <w:lastRenderedPageBreak/>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16">
              <w:r>
                <w:rPr>
                  <w:color w:val="0000FF"/>
                </w:rPr>
                <w:t>справочником</w:t>
              </w:r>
            </w:hyperlink>
            <w:r>
              <w:t xml:space="preserve"> работ и профессий рабочих, </w:t>
            </w:r>
            <w:r>
              <w:lastRenderedPageBreak/>
              <w:t xml:space="preserve">выпуск 1, раздел "Профессии рабочих, общие для всех отраслей народного хозяйства", общероссийским </w:t>
            </w:r>
            <w:hyperlink r:id="rId17">
              <w:r>
                <w:rPr>
                  <w:color w:val="0000FF"/>
                </w:rPr>
                <w:t>классификатором</w:t>
              </w:r>
            </w:hyperlink>
            <w:r>
              <w:t xml:space="preserve"> профессий рабочих, должностей служащих и тарифных разрядов (далее - ОКПДТР)</w:t>
            </w:r>
          </w:p>
        </w:tc>
      </w:tr>
      <w:tr w:rsidR="005A21CB">
        <w:tc>
          <w:tcPr>
            <w:tcW w:w="2438" w:type="dxa"/>
          </w:tcPr>
          <w:p w:rsidR="005A21CB" w:rsidRDefault="005A21CB">
            <w:pPr>
              <w:pStyle w:val="ConsPlusNormal"/>
            </w:pPr>
            <w:r>
              <w:lastRenderedPageBreak/>
              <w:t>2 квалификационный уровень</w:t>
            </w:r>
          </w:p>
        </w:tc>
        <w:tc>
          <w:tcPr>
            <w:tcW w:w="2268" w:type="dxa"/>
          </w:tcPr>
          <w:p w:rsidR="005A21CB" w:rsidRDefault="005A21CB">
            <w:pPr>
              <w:pStyle w:val="ConsPlusNormal"/>
            </w:pPr>
            <w:r>
              <w:t>1,142</w:t>
            </w:r>
          </w:p>
        </w:tc>
        <w:tc>
          <w:tcPr>
            <w:tcW w:w="4365" w:type="dxa"/>
          </w:tcPr>
          <w:p w:rsidR="005A21CB" w:rsidRDefault="005A21CB">
            <w:pPr>
              <w:pStyle w:val="ConsPlusNormal"/>
            </w:pPr>
            <w: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5A21CB">
        <w:tc>
          <w:tcPr>
            <w:tcW w:w="9071" w:type="dxa"/>
            <w:gridSpan w:val="3"/>
          </w:tcPr>
          <w:p w:rsidR="005A21CB" w:rsidRDefault="005A21CB">
            <w:pPr>
              <w:pStyle w:val="ConsPlusNormal"/>
              <w:jc w:val="center"/>
              <w:outlineLvl w:val="4"/>
            </w:pPr>
            <w:r>
              <w:t>Профессиональная квалификационная группа "Общеотраслевые профессии рабочих второго уровня"</w:t>
            </w:r>
          </w:p>
        </w:tc>
      </w:tr>
      <w:tr w:rsidR="005A21CB">
        <w:tc>
          <w:tcPr>
            <w:tcW w:w="2438" w:type="dxa"/>
          </w:tcPr>
          <w:p w:rsidR="005A21CB" w:rsidRDefault="005A21CB">
            <w:pPr>
              <w:pStyle w:val="ConsPlusNormal"/>
            </w:pPr>
            <w:r>
              <w:t>1 квалификационный уровень</w:t>
            </w:r>
          </w:p>
        </w:tc>
        <w:tc>
          <w:tcPr>
            <w:tcW w:w="2268" w:type="dxa"/>
          </w:tcPr>
          <w:p w:rsidR="005A21CB" w:rsidRDefault="005A21CB">
            <w:pPr>
              <w:pStyle w:val="ConsPlusNormal"/>
            </w:pPr>
            <w:r>
              <w:t>1,0 - 4 квалификационный разряд;</w:t>
            </w:r>
          </w:p>
          <w:p w:rsidR="005A21CB" w:rsidRDefault="005A21CB">
            <w:pPr>
              <w:pStyle w:val="ConsPlusNormal"/>
            </w:pPr>
            <w:r>
              <w:t>1,11 - 5 квалификационный разряд</w:t>
            </w:r>
          </w:p>
        </w:tc>
        <w:tc>
          <w:tcPr>
            <w:tcW w:w="4365" w:type="dxa"/>
          </w:tcPr>
          <w:p w:rsidR="005A21CB" w:rsidRDefault="005A21CB">
            <w:pPr>
              <w:pStyle w:val="ConsPlusNormal"/>
            </w:pPr>
            <w: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18">
              <w:r>
                <w:rPr>
                  <w:color w:val="0000FF"/>
                </w:rPr>
                <w:t>справочником</w:t>
              </w:r>
            </w:hyperlink>
            <w:r>
              <w:t xml:space="preserve"> работ и профессий рабочих, выпуск 1, раздел "Профессии рабочих, общие для всех отраслей народного хозяйства", </w:t>
            </w:r>
            <w:hyperlink r:id="rId19">
              <w:r>
                <w:rPr>
                  <w:color w:val="0000FF"/>
                </w:rPr>
                <w:t>ОКПДТР</w:t>
              </w:r>
            </w:hyperlink>
          </w:p>
        </w:tc>
      </w:tr>
      <w:tr w:rsidR="005A21CB">
        <w:tc>
          <w:tcPr>
            <w:tcW w:w="2438" w:type="dxa"/>
          </w:tcPr>
          <w:p w:rsidR="005A21CB" w:rsidRDefault="005A21CB">
            <w:pPr>
              <w:pStyle w:val="ConsPlusNormal"/>
            </w:pPr>
            <w:r>
              <w:t>2 квалификационный уровень</w:t>
            </w:r>
          </w:p>
        </w:tc>
        <w:tc>
          <w:tcPr>
            <w:tcW w:w="2268" w:type="dxa"/>
          </w:tcPr>
          <w:p w:rsidR="005A21CB" w:rsidRDefault="005A21CB">
            <w:pPr>
              <w:pStyle w:val="ConsPlusNormal"/>
            </w:pPr>
            <w:r>
              <w:t>1,23 - 6 квалификационный разряд;</w:t>
            </w:r>
          </w:p>
          <w:p w:rsidR="005A21CB" w:rsidRDefault="005A21CB">
            <w:pPr>
              <w:pStyle w:val="ConsPlusNormal"/>
            </w:pPr>
            <w:r>
              <w:t>1,35 - 7 квалификационный разряд</w:t>
            </w:r>
          </w:p>
        </w:tc>
        <w:tc>
          <w:tcPr>
            <w:tcW w:w="4365" w:type="dxa"/>
          </w:tcPr>
          <w:p w:rsidR="005A21CB" w:rsidRDefault="005A21CB">
            <w:pPr>
              <w:pStyle w:val="ConsPlusNormal"/>
            </w:pPr>
            <w: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20">
              <w:r>
                <w:rPr>
                  <w:color w:val="0000FF"/>
                </w:rPr>
                <w:t>справочником</w:t>
              </w:r>
            </w:hyperlink>
            <w:r>
              <w:t xml:space="preserve"> работ и профессий рабочих, выпуск 1, раздел "Профессии рабочих, общие для всех отраслей народного хозяйства", </w:t>
            </w:r>
            <w:hyperlink r:id="rId21">
              <w:r>
                <w:rPr>
                  <w:color w:val="0000FF"/>
                </w:rPr>
                <w:t>ОКПДТР</w:t>
              </w:r>
            </w:hyperlink>
          </w:p>
        </w:tc>
      </w:tr>
      <w:tr w:rsidR="005A21CB">
        <w:tc>
          <w:tcPr>
            <w:tcW w:w="2438" w:type="dxa"/>
          </w:tcPr>
          <w:p w:rsidR="005A21CB" w:rsidRDefault="005A21CB">
            <w:pPr>
              <w:pStyle w:val="ConsPlusNormal"/>
            </w:pPr>
            <w:r>
              <w:t>3 квалификационный уровень</w:t>
            </w:r>
          </w:p>
        </w:tc>
        <w:tc>
          <w:tcPr>
            <w:tcW w:w="2268" w:type="dxa"/>
          </w:tcPr>
          <w:p w:rsidR="005A21CB" w:rsidRDefault="005A21CB">
            <w:pPr>
              <w:pStyle w:val="ConsPlusNormal"/>
            </w:pPr>
            <w:r>
              <w:t>1,49</w:t>
            </w:r>
          </w:p>
        </w:tc>
        <w:tc>
          <w:tcPr>
            <w:tcW w:w="4365" w:type="dxa"/>
          </w:tcPr>
          <w:p w:rsidR="005A21CB" w:rsidRDefault="005A21CB">
            <w:pPr>
              <w:pStyle w:val="ConsPlusNormal"/>
            </w:pPr>
            <w: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2">
              <w:r>
                <w:rPr>
                  <w:color w:val="0000FF"/>
                </w:rPr>
                <w:t>справочником</w:t>
              </w:r>
            </w:hyperlink>
            <w:r>
              <w:t xml:space="preserve"> работ и профессий рабочих, выпуск 1, раздел "Профессии рабочих, общие для всех отраслей народного хозяйства", </w:t>
            </w:r>
            <w:hyperlink r:id="rId23">
              <w:r>
                <w:rPr>
                  <w:color w:val="0000FF"/>
                </w:rPr>
                <w:t>ОКПДТР</w:t>
              </w:r>
            </w:hyperlink>
          </w:p>
        </w:tc>
      </w:tr>
      <w:tr w:rsidR="005A21CB">
        <w:tc>
          <w:tcPr>
            <w:tcW w:w="2438" w:type="dxa"/>
          </w:tcPr>
          <w:p w:rsidR="005A21CB" w:rsidRDefault="005A21CB">
            <w:pPr>
              <w:pStyle w:val="ConsPlusNormal"/>
            </w:pPr>
            <w:r>
              <w:t>4 квалификационный уровень</w:t>
            </w:r>
          </w:p>
        </w:tc>
        <w:tc>
          <w:tcPr>
            <w:tcW w:w="2268" w:type="dxa"/>
          </w:tcPr>
          <w:p w:rsidR="005A21CB" w:rsidRDefault="005A21CB">
            <w:pPr>
              <w:pStyle w:val="ConsPlusNormal"/>
            </w:pPr>
            <w:r>
              <w:t>1,63 - 1,79</w:t>
            </w:r>
          </w:p>
        </w:tc>
        <w:tc>
          <w:tcPr>
            <w:tcW w:w="4365" w:type="dxa"/>
          </w:tcPr>
          <w:p w:rsidR="005A21CB" w:rsidRDefault="005A21CB">
            <w:pPr>
              <w:pStyle w:val="ConsPlusNormal"/>
            </w:pPr>
            <w: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5A21CB" w:rsidRDefault="005A21CB">
      <w:pPr>
        <w:pStyle w:val="ConsPlusNormal"/>
        <w:jc w:val="both"/>
      </w:pPr>
    </w:p>
    <w:p w:rsidR="005A21CB" w:rsidRDefault="005A21CB">
      <w:pPr>
        <w:pStyle w:val="ConsPlusTitle"/>
        <w:jc w:val="center"/>
        <w:outlineLvl w:val="2"/>
      </w:pPr>
      <w:bookmarkStart w:id="14" w:name="P628"/>
      <w:bookmarkEnd w:id="14"/>
      <w:r>
        <w:t>7. Повышающий коэффициент специфики</w:t>
      </w:r>
    </w:p>
    <w:p w:rsidR="005A21CB" w:rsidRDefault="005A21CB">
      <w:pPr>
        <w:pStyle w:val="ConsPlusNormal"/>
        <w:jc w:val="both"/>
      </w:pPr>
    </w:p>
    <w:p w:rsidR="005A21CB" w:rsidRDefault="005A21CB">
      <w:pPr>
        <w:pStyle w:val="ConsPlusNormal"/>
        <w:ind w:firstLine="540"/>
        <w:jc w:val="both"/>
      </w:pPr>
      <w:r>
        <w:t xml:space="preserve">Повышающий коэффициент специфики - величина повышения, применяемая к базовому окладу (базовой ставке заработной платы) специалистов, служащих, педагогических работников, </w:t>
      </w:r>
      <w:r>
        <w:lastRenderedPageBreak/>
        <w:t>работников рабочих профессий.</w:t>
      </w:r>
    </w:p>
    <w:p w:rsidR="005A21CB" w:rsidRDefault="005A21CB">
      <w:pPr>
        <w:pStyle w:val="ConsPlusNormal"/>
        <w:jc w:val="both"/>
      </w:pPr>
    </w:p>
    <w:p w:rsidR="005A21CB" w:rsidRDefault="005A21CB">
      <w:pPr>
        <w:pStyle w:val="ConsPlusNormal"/>
        <w:jc w:val="right"/>
        <w:outlineLvl w:val="3"/>
      </w:pPr>
      <w:r>
        <w:t>Таблица N 9</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814"/>
      </w:tblGrid>
      <w:tr w:rsidR="005A21CB">
        <w:tc>
          <w:tcPr>
            <w:tcW w:w="7257" w:type="dxa"/>
          </w:tcPr>
          <w:p w:rsidR="005A21CB" w:rsidRDefault="005A21CB">
            <w:pPr>
              <w:pStyle w:val="ConsPlusNormal"/>
              <w:jc w:val="center"/>
            </w:pPr>
            <w:r>
              <w:t>Перечень условий применения повышающего коэффициента специфики</w:t>
            </w:r>
          </w:p>
        </w:tc>
        <w:tc>
          <w:tcPr>
            <w:tcW w:w="1814" w:type="dxa"/>
          </w:tcPr>
          <w:p w:rsidR="005A21CB" w:rsidRDefault="005A21CB">
            <w:pPr>
              <w:pStyle w:val="ConsPlusNormal"/>
              <w:jc w:val="center"/>
            </w:pPr>
            <w:r>
              <w:t>Размеры повышающего коэффициента специфики</w:t>
            </w:r>
          </w:p>
        </w:tc>
      </w:tr>
      <w:tr w:rsidR="005A21CB">
        <w:tc>
          <w:tcPr>
            <w:tcW w:w="7257" w:type="dxa"/>
          </w:tcPr>
          <w:p w:rsidR="005A21CB" w:rsidRDefault="005A21CB">
            <w:pPr>
              <w:pStyle w:val="ConsPlusNormal"/>
              <w:jc w:val="center"/>
            </w:pPr>
            <w:r>
              <w:t>1</w:t>
            </w:r>
          </w:p>
        </w:tc>
        <w:tc>
          <w:tcPr>
            <w:tcW w:w="1814" w:type="dxa"/>
          </w:tcPr>
          <w:p w:rsidR="005A21CB" w:rsidRDefault="005A21CB">
            <w:pPr>
              <w:pStyle w:val="ConsPlusNormal"/>
              <w:jc w:val="center"/>
            </w:pPr>
            <w:r>
              <w:t>2</w:t>
            </w:r>
          </w:p>
        </w:tc>
      </w:tr>
      <w:tr w:rsidR="005A21CB">
        <w:tc>
          <w:tcPr>
            <w:tcW w:w="7257" w:type="dxa"/>
          </w:tcPr>
          <w:p w:rsidR="005A21CB" w:rsidRDefault="005A21CB">
            <w:pPr>
              <w:pStyle w:val="ConsPlusNormal"/>
            </w:pPr>
            <w:r>
              <w:t xml:space="preserve">1. За работу в специальных (коррекционных) учреждениях и специальных (коррекционных) общеобразовательных учреждениях для обучающихся (за исключением педагогических работников, указанных в </w:t>
            </w:r>
            <w:hyperlink w:anchor="P646">
              <w:r>
                <w:rPr>
                  <w:color w:val="0000FF"/>
                </w:rPr>
                <w:t>п. 5</w:t>
              </w:r>
            </w:hyperlink>
            <w:r>
              <w:t xml:space="preserve"> и </w:t>
            </w:r>
            <w:hyperlink w:anchor="P690">
              <w:r>
                <w:rPr>
                  <w:color w:val="0000FF"/>
                </w:rPr>
                <w:t>п. 22</w:t>
              </w:r>
            </w:hyperlink>
            <w:r>
              <w:t xml:space="preserve"> настоящей таблицы)</w:t>
            </w:r>
          </w:p>
        </w:tc>
        <w:tc>
          <w:tcPr>
            <w:tcW w:w="1814" w:type="dxa"/>
          </w:tcPr>
          <w:p w:rsidR="005A21CB" w:rsidRDefault="005A21CB">
            <w:pPr>
              <w:pStyle w:val="ConsPlusNormal"/>
              <w:jc w:val="center"/>
            </w:pPr>
            <w:r>
              <w:t>1,15 - 1,2</w:t>
            </w:r>
          </w:p>
        </w:tc>
      </w:tr>
      <w:tr w:rsidR="005A21CB">
        <w:tc>
          <w:tcPr>
            <w:tcW w:w="7257" w:type="dxa"/>
          </w:tcPr>
          <w:p w:rsidR="005A21CB" w:rsidRDefault="005A21CB">
            <w:pPr>
              <w:pStyle w:val="ConsPlusNormal"/>
            </w:pPr>
            <w:r>
              <w:t>2. За работу в специальных учебно-воспитательных учреждениях для детей и подростков с девиантным поведением педагогическим и другим работникам</w:t>
            </w:r>
          </w:p>
        </w:tc>
        <w:tc>
          <w:tcPr>
            <w:tcW w:w="1814" w:type="dxa"/>
          </w:tcPr>
          <w:p w:rsidR="005A21CB" w:rsidRDefault="005A21CB">
            <w:pPr>
              <w:pStyle w:val="ConsPlusNormal"/>
              <w:jc w:val="center"/>
            </w:pPr>
            <w:r>
              <w:t>1,15 - 1,2</w:t>
            </w:r>
          </w:p>
        </w:tc>
      </w:tr>
      <w:tr w:rsidR="005A21CB">
        <w:tc>
          <w:tcPr>
            <w:tcW w:w="7257" w:type="dxa"/>
          </w:tcPr>
          <w:p w:rsidR="005A21CB" w:rsidRDefault="005A21CB">
            <w:pPr>
              <w:pStyle w:val="ConsPlusNormal"/>
            </w:pPr>
            <w:r>
              <w:t xml:space="preserve">3. </w:t>
            </w:r>
            <w:proofErr w:type="gramStart"/>
            <w:r>
              <w:t>За работу в образовательных организациях и организациях, осуществляющих обучение, имеющих специальные (коррекционные) отделения, классы, группы для обучающихся с ограниченными возможностями здоровья или классы, группы для обучающихся и воспитанников, нуждающихся в длительном лечении (в том числе группы инвалидов и лиц с ограниченными возможностями), работникам, непосредственно занятым в таких классах (группах)</w:t>
            </w:r>
            <w:proofErr w:type="gramEnd"/>
          </w:p>
        </w:tc>
        <w:tc>
          <w:tcPr>
            <w:tcW w:w="1814" w:type="dxa"/>
          </w:tcPr>
          <w:p w:rsidR="005A21CB" w:rsidRDefault="005A21CB">
            <w:pPr>
              <w:pStyle w:val="ConsPlusNormal"/>
              <w:jc w:val="center"/>
            </w:pPr>
            <w:r>
              <w:t>1,2</w:t>
            </w:r>
          </w:p>
        </w:tc>
      </w:tr>
      <w:tr w:rsidR="005A21CB">
        <w:tc>
          <w:tcPr>
            <w:tcW w:w="7257" w:type="dxa"/>
          </w:tcPr>
          <w:p w:rsidR="005A21CB" w:rsidRDefault="005A21CB">
            <w:pPr>
              <w:pStyle w:val="ConsPlusNormal"/>
            </w:pPr>
            <w:r>
              <w:t xml:space="preserve">4. За работу в организациях для детей-сирот и детей, оставшихся без попечения родителей (за исключением педагогических работников, указанных в </w:t>
            </w:r>
            <w:hyperlink w:anchor="P670">
              <w:r>
                <w:rPr>
                  <w:color w:val="0000FF"/>
                </w:rPr>
                <w:t>п. 16</w:t>
              </w:r>
            </w:hyperlink>
            <w:r>
              <w:t xml:space="preserve"> и </w:t>
            </w:r>
            <w:hyperlink w:anchor="P690">
              <w:r>
                <w:rPr>
                  <w:color w:val="0000FF"/>
                </w:rPr>
                <w:t>22</w:t>
              </w:r>
            </w:hyperlink>
            <w:r>
              <w:t xml:space="preserve"> настоящей таблицы)</w:t>
            </w:r>
          </w:p>
        </w:tc>
        <w:tc>
          <w:tcPr>
            <w:tcW w:w="1814" w:type="dxa"/>
          </w:tcPr>
          <w:p w:rsidR="005A21CB" w:rsidRDefault="005A21CB">
            <w:pPr>
              <w:pStyle w:val="ConsPlusNormal"/>
              <w:jc w:val="center"/>
            </w:pPr>
            <w:r>
              <w:t>1,2</w:t>
            </w:r>
          </w:p>
        </w:tc>
      </w:tr>
      <w:tr w:rsidR="005A21CB">
        <w:tc>
          <w:tcPr>
            <w:tcW w:w="7257" w:type="dxa"/>
          </w:tcPr>
          <w:p w:rsidR="005A21CB" w:rsidRDefault="005A21CB">
            <w:pPr>
              <w:pStyle w:val="ConsPlusNormal"/>
            </w:pPr>
            <w:bookmarkStart w:id="15" w:name="P646"/>
            <w:bookmarkEnd w:id="15"/>
            <w:r>
              <w:t>5. За работу в общеобразовательных школах-интернатах</w:t>
            </w:r>
          </w:p>
        </w:tc>
        <w:tc>
          <w:tcPr>
            <w:tcW w:w="1814" w:type="dxa"/>
          </w:tcPr>
          <w:p w:rsidR="005A21CB" w:rsidRDefault="005A21CB">
            <w:pPr>
              <w:pStyle w:val="ConsPlusNormal"/>
              <w:jc w:val="center"/>
            </w:pPr>
            <w:r>
              <w:t>1,15</w:t>
            </w:r>
          </w:p>
        </w:tc>
      </w:tr>
      <w:tr w:rsidR="005A21CB">
        <w:tc>
          <w:tcPr>
            <w:tcW w:w="7257" w:type="dxa"/>
          </w:tcPr>
          <w:p w:rsidR="005A21CB" w:rsidRDefault="005A21CB">
            <w:pPr>
              <w:pStyle w:val="ConsPlusNormal"/>
            </w:pPr>
            <w:r>
              <w:t>6. Социальному педагогу, воспитателю за работу с детьми-сиротами, проживающими в общежитиях профессиональных образовательных организаций</w:t>
            </w:r>
          </w:p>
        </w:tc>
        <w:tc>
          <w:tcPr>
            <w:tcW w:w="1814" w:type="dxa"/>
          </w:tcPr>
          <w:p w:rsidR="005A21CB" w:rsidRDefault="005A21CB">
            <w:pPr>
              <w:pStyle w:val="ConsPlusNormal"/>
              <w:jc w:val="center"/>
            </w:pPr>
            <w:r>
              <w:t>1,1 - 1,2</w:t>
            </w:r>
          </w:p>
        </w:tc>
      </w:tr>
      <w:tr w:rsidR="005A21CB">
        <w:tc>
          <w:tcPr>
            <w:tcW w:w="7257" w:type="dxa"/>
          </w:tcPr>
          <w:p w:rsidR="005A21CB" w:rsidRDefault="005A21CB">
            <w:pPr>
              <w:pStyle w:val="ConsPlusNormal"/>
            </w:pPr>
            <w:bookmarkStart w:id="16" w:name="P650"/>
            <w:bookmarkEnd w:id="16"/>
            <w:r>
              <w:t>7. Работникам областных государственных образовательных учреждений за работу в общеобразовательных учреждениях, созданных при исправительных колониях, в следственных изоляторах</w:t>
            </w:r>
          </w:p>
        </w:tc>
        <w:tc>
          <w:tcPr>
            <w:tcW w:w="1814" w:type="dxa"/>
          </w:tcPr>
          <w:p w:rsidR="005A21CB" w:rsidRDefault="005A21CB">
            <w:pPr>
              <w:pStyle w:val="ConsPlusNormal"/>
              <w:jc w:val="center"/>
            </w:pPr>
            <w:r>
              <w:t>1,2</w:t>
            </w:r>
          </w:p>
        </w:tc>
      </w:tr>
      <w:tr w:rsidR="005A21CB">
        <w:tc>
          <w:tcPr>
            <w:tcW w:w="7257" w:type="dxa"/>
          </w:tcPr>
          <w:p w:rsidR="005A21CB" w:rsidRDefault="005A21CB">
            <w:pPr>
              <w:pStyle w:val="ConsPlusNormal"/>
            </w:pPr>
            <w:bookmarkStart w:id="17" w:name="P652"/>
            <w:bookmarkEnd w:id="17"/>
            <w:r>
              <w:t>8. Работникам областных государственных образовательных учреждений за работу в общеобразовательных учреждениях, созданных при исправительных колониях, исполняющих уголовные наказания в виде лишения свободы &lt;*&gt;</w:t>
            </w:r>
          </w:p>
        </w:tc>
        <w:tc>
          <w:tcPr>
            <w:tcW w:w="1814" w:type="dxa"/>
          </w:tcPr>
          <w:p w:rsidR="005A21CB" w:rsidRDefault="005A21CB">
            <w:pPr>
              <w:pStyle w:val="ConsPlusNormal"/>
              <w:jc w:val="center"/>
            </w:pPr>
            <w:r>
              <w:t>1,5</w:t>
            </w:r>
          </w:p>
        </w:tc>
      </w:tr>
      <w:tr w:rsidR="005A21CB">
        <w:tc>
          <w:tcPr>
            <w:tcW w:w="7257" w:type="dxa"/>
          </w:tcPr>
          <w:p w:rsidR="005A21CB" w:rsidRDefault="005A21CB">
            <w:pPr>
              <w:pStyle w:val="ConsPlusNormal"/>
            </w:pPr>
            <w:bookmarkStart w:id="18" w:name="P654"/>
            <w:bookmarkEnd w:id="18"/>
            <w:r>
              <w:t>9. Работникам областных государственных учреждений за работу в указанных общеобразовательных учреждениях, занятых обучением лиц, которым решением суда определено содержание в исправительных колониях строгого и особого режимов &lt;*&gt;</w:t>
            </w:r>
          </w:p>
        </w:tc>
        <w:tc>
          <w:tcPr>
            <w:tcW w:w="1814" w:type="dxa"/>
          </w:tcPr>
          <w:p w:rsidR="005A21CB" w:rsidRDefault="005A21CB">
            <w:pPr>
              <w:pStyle w:val="ConsPlusNormal"/>
              <w:jc w:val="center"/>
            </w:pPr>
            <w:r>
              <w:t>1,1 - 1,15</w:t>
            </w:r>
          </w:p>
        </w:tc>
      </w:tr>
      <w:tr w:rsidR="005A21CB">
        <w:tc>
          <w:tcPr>
            <w:tcW w:w="7257" w:type="dxa"/>
          </w:tcPr>
          <w:p w:rsidR="005A21CB" w:rsidRDefault="005A21CB">
            <w:pPr>
              <w:pStyle w:val="ConsPlusNormal"/>
            </w:pPr>
            <w:r>
              <w:t xml:space="preserve">10. Специалистам (указанным в </w:t>
            </w:r>
            <w:hyperlink w:anchor="P1193">
              <w:r>
                <w:rPr>
                  <w:color w:val="0000FF"/>
                </w:rPr>
                <w:t>приложении N 7</w:t>
              </w:r>
            </w:hyperlink>
            <w:r>
              <w:t xml:space="preserve"> к Положению о системе </w:t>
            </w:r>
            <w:proofErr w:type="gramStart"/>
            <w:r>
              <w:t>оплаты труда работников государственных областных учреждений отрасли</w:t>
            </w:r>
            <w:proofErr w:type="gramEnd"/>
            <w:r>
              <w:t xml:space="preserve"> образования) за работу в учреждениях, расположенных в сельской </w:t>
            </w:r>
            <w:r>
              <w:lastRenderedPageBreak/>
              <w:t>местности</w:t>
            </w:r>
          </w:p>
        </w:tc>
        <w:tc>
          <w:tcPr>
            <w:tcW w:w="1814" w:type="dxa"/>
          </w:tcPr>
          <w:p w:rsidR="005A21CB" w:rsidRDefault="005A21CB">
            <w:pPr>
              <w:pStyle w:val="ConsPlusNormal"/>
              <w:jc w:val="center"/>
            </w:pPr>
            <w:r>
              <w:lastRenderedPageBreak/>
              <w:t>1,25</w:t>
            </w:r>
          </w:p>
        </w:tc>
      </w:tr>
      <w:tr w:rsidR="005A21CB">
        <w:tc>
          <w:tcPr>
            <w:tcW w:w="7257" w:type="dxa"/>
          </w:tcPr>
          <w:p w:rsidR="005A21CB" w:rsidRDefault="005A21CB">
            <w:pPr>
              <w:pStyle w:val="ConsPlusNormal"/>
            </w:pPr>
            <w:r>
              <w:lastRenderedPageBreak/>
              <w:t>11. 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2 часов подряд</w:t>
            </w:r>
          </w:p>
        </w:tc>
        <w:tc>
          <w:tcPr>
            <w:tcW w:w="1814" w:type="dxa"/>
          </w:tcPr>
          <w:p w:rsidR="005A21CB" w:rsidRDefault="005A21CB">
            <w:pPr>
              <w:pStyle w:val="ConsPlusNormal"/>
              <w:jc w:val="center"/>
            </w:pPr>
            <w:r>
              <w:t>1,3</w:t>
            </w:r>
          </w:p>
        </w:tc>
      </w:tr>
      <w:tr w:rsidR="005A21CB">
        <w:tc>
          <w:tcPr>
            <w:tcW w:w="7257" w:type="dxa"/>
          </w:tcPr>
          <w:p w:rsidR="005A21CB" w:rsidRDefault="005A21CB">
            <w:pPr>
              <w:pStyle w:val="ConsPlusNormal"/>
            </w:pPr>
            <w:r>
              <w:t>12. Специалистам психолого-педагогических и медико-педагогических комиссий, логопедических пунктов</w:t>
            </w:r>
          </w:p>
        </w:tc>
        <w:tc>
          <w:tcPr>
            <w:tcW w:w="1814" w:type="dxa"/>
          </w:tcPr>
          <w:p w:rsidR="005A21CB" w:rsidRDefault="005A21CB">
            <w:pPr>
              <w:pStyle w:val="ConsPlusNormal"/>
              <w:jc w:val="center"/>
            </w:pPr>
            <w:r>
              <w:t>1,2</w:t>
            </w:r>
          </w:p>
        </w:tc>
      </w:tr>
      <w:tr w:rsidR="005A21CB">
        <w:tc>
          <w:tcPr>
            <w:tcW w:w="7257" w:type="dxa"/>
          </w:tcPr>
          <w:p w:rsidR="005A21CB" w:rsidRDefault="005A21CB">
            <w:pPr>
              <w:pStyle w:val="ConsPlusNormal"/>
            </w:pPr>
            <w:r>
              <w:t>13. За работу в санаторных школах-интернатах для детей, нуждающихся в длительном лечении;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814" w:type="dxa"/>
          </w:tcPr>
          <w:p w:rsidR="005A21CB" w:rsidRDefault="005A21CB">
            <w:pPr>
              <w:pStyle w:val="ConsPlusNormal"/>
              <w:jc w:val="center"/>
            </w:pPr>
            <w:r>
              <w:t>1,15 - 1,2</w:t>
            </w:r>
          </w:p>
        </w:tc>
      </w:tr>
      <w:tr w:rsidR="005A21CB">
        <w:tc>
          <w:tcPr>
            <w:tcW w:w="7257" w:type="dxa"/>
          </w:tcPr>
          <w:p w:rsidR="005A21CB" w:rsidRDefault="005A21CB">
            <w:pPr>
              <w:pStyle w:val="ConsPlusNormal"/>
            </w:pPr>
            <w:r>
              <w:t>За работу в учреждениях санаторного типа для детей, инфицированных туберкулезом</w:t>
            </w:r>
          </w:p>
        </w:tc>
        <w:tc>
          <w:tcPr>
            <w:tcW w:w="1814" w:type="dxa"/>
          </w:tcPr>
          <w:p w:rsidR="005A21CB" w:rsidRDefault="005A21CB">
            <w:pPr>
              <w:pStyle w:val="ConsPlusNormal"/>
              <w:jc w:val="center"/>
            </w:pPr>
            <w:r>
              <w:t>1,25</w:t>
            </w:r>
          </w:p>
        </w:tc>
      </w:tr>
      <w:tr w:rsidR="005A21CB">
        <w:tc>
          <w:tcPr>
            <w:tcW w:w="7257" w:type="dxa"/>
          </w:tcPr>
          <w:p w:rsidR="005A21CB" w:rsidRDefault="005A21CB">
            <w:pPr>
              <w:pStyle w:val="ConsPlusNormal"/>
            </w:pPr>
            <w:r>
              <w:t>14. 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1814" w:type="dxa"/>
          </w:tcPr>
          <w:p w:rsidR="005A21CB" w:rsidRDefault="005A21CB">
            <w:pPr>
              <w:pStyle w:val="ConsPlusNormal"/>
              <w:jc w:val="center"/>
            </w:pPr>
            <w:r>
              <w:t>1,2</w:t>
            </w:r>
          </w:p>
        </w:tc>
      </w:tr>
      <w:tr w:rsidR="005A21CB">
        <w:tc>
          <w:tcPr>
            <w:tcW w:w="7257" w:type="dxa"/>
          </w:tcPr>
          <w:p w:rsidR="005A21CB" w:rsidRDefault="005A21CB">
            <w:pPr>
              <w:pStyle w:val="ConsPlusNormal"/>
            </w:pPr>
            <w:r>
              <w:t>15. За работу в учреждениях социальной защиты населения: организациях для детей-сирот и детей, оставшихся без попечения родителей (домах-интернатах для детей-инвалидов), а также в отделениях для детей-инвалидов в учреждениях для взрослых</w:t>
            </w:r>
          </w:p>
        </w:tc>
        <w:tc>
          <w:tcPr>
            <w:tcW w:w="1814" w:type="dxa"/>
          </w:tcPr>
          <w:p w:rsidR="005A21CB" w:rsidRDefault="005A21CB">
            <w:pPr>
              <w:pStyle w:val="ConsPlusNormal"/>
              <w:jc w:val="center"/>
            </w:pPr>
            <w:r>
              <w:t>1,15 - 1,2</w:t>
            </w:r>
          </w:p>
        </w:tc>
      </w:tr>
      <w:tr w:rsidR="005A21CB">
        <w:tc>
          <w:tcPr>
            <w:tcW w:w="7257" w:type="dxa"/>
          </w:tcPr>
          <w:p w:rsidR="005A21CB" w:rsidRDefault="005A21CB">
            <w:pPr>
              <w:pStyle w:val="ConsPlusNormal"/>
            </w:pPr>
            <w:bookmarkStart w:id="19" w:name="P670"/>
            <w:bookmarkEnd w:id="19"/>
            <w:r>
              <w:t>16. Педагогическим работникам за работу в специализированных Домах ребенка и Центрах патологии речи и нейрореабилитации</w:t>
            </w:r>
          </w:p>
        </w:tc>
        <w:tc>
          <w:tcPr>
            <w:tcW w:w="1814" w:type="dxa"/>
          </w:tcPr>
          <w:p w:rsidR="005A21CB" w:rsidRDefault="005A21CB">
            <w:pPr>
              <w:pStyle w:val="ConsPlusNormal"/>
              <w:jc w:val="center"/>
            </w:pPr>
            <w:r>
              <w:t>1,2</w:t>
            </w:r>
          </w:p>
        </w:tc>
      </w:tr>
      <w:tr w:rsidR="005A21CB">
        <w:tc>
          <w:tcPr>
            <w:tcW w:w="7257" w:type="dxa"/>
          </w:tcPr>
          <w:p w:rsidR="005A21CB" w:rsidRDefault="005A21CB">
            <w:pPr>
              <w:pStyle w:val="ConsPlusNormal"/>
            </w:pPr>
            <w:r>
              <w:t xml:space="preserve">17. Педагогическим работникам, непосредственно осуществляющим организацию и </w:t>
            </w:r>
            <w:proofErr w:type="gramStart"/>
            <w:r>
              <w:t>обучение учащихся по программам</w:t>
            </w:r>
            <w:proofErr w:type="gramEnd"/>
            <w:r>
              <w:t xml:space="preserve"> повышенного уровня в лицеях и гимназиях</w:t>
            </w:r>
          </w:p>
        </w:tc>
        <w:tc>
          <w:tcPr>
            <w:tcW w:w="1814" w:type="dxa"/>
          </w:tcPr>
          <w:p w:rsidR="005A21CB" w:rsidRDefault="005A21CB">
            <w:pPr>
              <w:pStyle w:val="ConsPlusNormal"/>
              <w:jc w:val="center"/>
            </w:pPr>
            <w:r>
              <w:t>1,15</w:t>
            </w:r>
          </w:p>
        </w:tc>
      </w:tr>
      <w:tr w:rsidR="005A21CB">
        <w:tc>
          <w:tcPr>
            <w:tcW w:w="7257" w:type="dxa"/>
          </w:tcPr>
          <w:p w:rsidR="005A21CB" w:rsidRDefault="005A21CB">
            <w:pPr>
              <w:pStyle w:val="ConsPlusNormal"/>
            </w:pPr>
            <w:r>
              <w:t>18. Работникам образовательных и общеобразовательных учреждений за работу в закрытых административно-территориальных образованиях</w:t>
            </w:r>
          </w:p>
        </w:tc>
        <w:tc>
          <w:tcPr>
            <w:tcW w:w="1814" w:type="dxa"/>
          </w:tcPr>
          <w:p w:rsidR="005A21CB" w:rsidRDefault="005A21CB">
            <w:pPr>
              <w:pStyle w:val="ConsPlusNormal"/>
              <w:jc w:val="center"/>
            </w:pPr>
            <w:r>
              <w:t>1,2</w:t>
            </w:r>
          </w:p>
        </w:tc>
      </w:tr>
      <w:tr w:rsidR="005A21CB">
        <w:tc>
          <w:tcPr>
            <w:tcW w:w="7257" w:type="dxa"/>
          </w:tcPr>
          <w:p w:rsidR="005A21CB" w:rsidRDefault="005A21CB">
            <w:pPr>
              <w:pStyle w:val="ConsPlusNormal"/>
            </w:pPr>
            <w:r>
              <w:t>19. Старшим мастерам и мастерам производственного обучения профессиональных образовательных организаций, организованных для обучения профессиям художественных ремесел, а также учреждений, осуществляющих подготовку рабочих и специалистов для предприятий и организаций черной и цветной металлургии</w:t>
            </w:r>
          </w:p>
        </w:tc>
        <w:tc>
          <w:tcPr>
            <w:tcW w:w="1814" w:type="dxa"/>
          </w:tcPr>
          <w:p w:rsidR="005A21CB" w:rsidRDefault="005A21CB">
            <w:pPr>
              <w:pStyle w:val="ConsPlusNormal"/>
              <w:jc w:val="center"/>
            </w:pPr>
            <w:r>
              <w:t>1,15</w:t>
            </w:r>
          </w:p>
        </w:tc>
      </w:tr>
      <w:tr w:rsidR="005A21CB">
        <w:tc>
          <w:tcPr>
            <w:tcW w:w="7257" w:type="dxa"/>
          </w:tcPr>
          <w:p w:rsidR="005A21CB" w:rsidRDefault="005A21CB">
            <w:pPr>
              <w:pStyle w:val="ConsPlusNormal"/>
            </w:pPr>
            <w:r>
              <w:t>20. Педагогическим работникам организаций для детей-сирот и детей, оставшихся без попечения родителей, с ограниченными возможностями здоровья</w:t>
            </w:r>
          </w:p>
        </w:tc>
        <w:tc>
          <w:tcPr>
            <w:tcW w:w="1814" w:type="dxa"/>
          </w:tcPr>
          <w:p w:rsidR="005A21CB" w:rsidRDefault="005A21CB">
            <w:pPr>
              <w:pStyle w:val="ConsPlusNormal"/>
              <w:jc w:val="center"/>
            </w:pPr>
            <w:r>
              <w:t>1,6</w:t>
            </w:r>
          </w:p>
        </w:tc>
      </w:tr>
      <w:tr w:rsidR="005A21CB">
        <w:tc>
          <w:tcPr>
            <w:tcW w:w="7257" w:type="dxa"/>
          </w:tcPr>
          <w:p w:rsidR="005A21CB" w:rsidRDefault="005A21CB">
            <w:pPr>
              <w:pStyle w:val="ConsPlusNormal"/>
            </w:pPr>
            <w:r>
              <w:t xml:space="preserve">21. </w:t>
            </w:r>
            <w:proofErr w:type="gramStart"/>
            <w:r>
              <w:t>Выпускникам профессиональных образовательных организаций и образовательных организаций высшего образования, обучавшимся по очной форме, поступившим на работу в образовательные организации и организации для детей-сирот и детей, оставшихся без попечения родителей, а также организации, осуществляющие обучение, до прохождения ими аттестации (но не более 2 лет, за исключением времени нахождения в отпуске по беременности и родам, а также по уходу за ребенком до</w:t>
            </w:r>
            <w:proofErr w:type="gramEnd"/>
            <w:r>
              <w:t xml:space="preserve"> достижения им возраста трех лет):</w:t>
            </w:r>
          </w:p>
        </w:tc>
        <w:tc>
          <w:tcPr>
            <w:tcW w:w="1814" w:type="dxa"/>
          </w:tcPr>
          <w:p w:rsidR="005A21CB" w:rsidRDefault="005A21CB">
            <w:pPr>
              <w:pStyle w:val="ConsPlusNormal"/>
            </w:pPr>
          </w:p>
        </w:tc>
      </w:tr>
      <w:tr w:rsidR="005A21CB">
        <w:tc>
          <w:tcPr>
            <w:tcW w:w="7257" w:type="dxa"/>
          </w:tcPr>
          <w:p w:rsidR="005A21CB" w:rsidRDefault="005A21CB">
            <w:pPr>
              <w:pStyle w:val="ConsPlusNormal"/>
            </w:pPr>
            <w:r>
              <w:lastRenderedPageBreak/>
              <w:t>- с высшим образованием (диплом с отличием)</w:t>
            </w:r>
          </w:p>
        </w:tc>
        <w:tc>
          <w:tcPr>
            <w:tcW w:w="1814" w:type="dxa"/>
          </w:tcPr>
          <w:p w:rsidR="005A21CB" w:rsidRDefault="005A21CB">
            <w:pPr>
              <w:pStyle w:val="ConsPlusNormal"/>
              <w:jc w:val="center"/>
            </w:pPr>
            <w:r>
              <w:t>1,8</w:t>
            </w:r>
          </w:p>
        </w:tc>
      </w:tr>
      <w:tr w:rsidR="005A21CB">
        <w:tc>
          <w:tcPr>
            <w:tcW w:w="7257" w:type="dxa"/>
          </w:tcPr>
          <w:p w:rsidR="005A21CB" w:rsidRDefault="005A21CB">
            <w:pPr>
              <w:pStyle w:val="ConsPlusNormal"/>
            </w:pPr>
            <w:r>
              <w:t>- с высшим образованием</w:t>
            </w:r>
          </w:p>
        </w:tc>
        <w:tc>
          <w:tcPr>
            <w:tcW w:w="1814" w:type="dxa"/>
          </w:tcPr>
          <w:p w:rsidR="005A21CB" w:rsidRDefault="005A21CB">
            <w:pPr>
              <w:pStyle w:val="ConsPlusNormal"/>
              <w:jc w:val="center"/>
            </w:pPr>
            <w:r>
              <w:t>1,7</w:t>
            </w:r>
          </w:p>
        </w:tc>
      </w:tr>
      <w:tr w:rsidR="005A21CB">
        <w:tc>
          <w:tcPr>
            <w:tcW w:w="7257" w:type="dxa"/>
          </w:tcPr>
          <w:p w:rsidR="005A21CB" w:rsidRDefault="005A21CB">
            <w:pPr>
              <w:pStyle w:val="ConsPlusNormal"/>
            </w:pPr>
            <w:r>
              <w:t>- со средним профессиональным образованием (диплом с отличием)</w:t>
            </w:r>
          </w:p>
        </w:tc>
        <w:tc>
          <w:tcPr>
            <w:tcW w:w="1814" w:type="dxa"/>
          </w:tcPr>
          <w:p w:rsidR="005A21CB" w:rsidRDefault="005A21CB">
            <w:pPr>
              <w:pStyle w:val="ConsPlusNormal"/>
              <w:jc w:val="center"/>
            </w:pPr>
            <w:r>
              <w:t>1,7</w:t>
            </w:r>
          </w:p>
        </w:tc>
      </w:tr>
      <w:tr w:rsidR="005A21CB">
        <w:tc>
          <w:tcPr>
            <w:tcW w:w="7257" w:type="dxa"/>
          </w:tcPr>
          <w:p w:rsidR="005A21CB" w:rsidRDefault="005A21CB">
            <w:pPr>
              <w:pStyle w:val="ConsPlusNormal"/>
            </w:pPr>
            <w:r>
              <w:t>- со средним профессиональным образованием</w:t>
            </w:r>
          </w:p>
        </w:tc>
        <w:tc>
          <w:tcPr>
            <w:tcW w:w="1814" w:type="dxa"/>
          </w:tcPr>
          <w:p w:rsidR="005A21CB" w:rsidRDefault="005A21CB">
            <w:pPr>
              <w:pStyle w:val="ConsPlusNormal"/>
              <w:jc w:val="center"/>
            </w:pPr>
            <w:r>
              <w:t>1,6</w:t>
            </w:r>
          </w:p>
        </w:tc>
      </w:tr>
      <w:tr w:rsidR="005A21CB">
        <w:tc>
          <w:tcPr>
            <w:tcW w:w="7257" w:type="dxa"/>
          </w:tcPr>
          <w:p w:rsidR="005A21CB" w:rsidRDefault="005A21CB">
            <w:pPr>
              <w:pStyle w:val="ConsPlusNormal"/>
            </w:pPr>
            <w:bookmarkStart w:id="20" w:name="P690"/>
            <w:bookmarkEnd w:id="20"/>
            <w:r>
              <w:t>22. Заведующим производством (шеф-поварам), поварам за работу в образовательной организации и организации для детей-сирот и детей, оставшихся без попечения родителей</w:t>
            </w:r>
          </w:p>
        </w:tc>
        <w:tc>
          <w:tcPr>
            <w:tcW w:w="1814" w:type="dxa"/>
          </w:tcPr>
          <w:p w:rsidR="005A21CB" w:rsidRDefault="005A21CB">
            <w:pPr>
              <w:pStyle w:val="ConsPlusNormal"/>
              <w:jc w:val="center"/>
            </w:pPr>
            <w:r>
              <w:t>3</w:t>
            </w:r>
          </w:p>
        </w:tc>
      </w:tr>
      <w:tr w:rsidR="005A21CB">
        <w:tc>
          <w:tcPr>
            <w:tcW w:w="7257" w:type="dxa"/>
          </w:tcPr>
          <w:p w:rsidR="005A21CB" w:rsidRDefault="005A21CB">
            <w:pPr>
              <w:pStyle w:val="ConsPlusNormal"/>
            </w:pPr>
            <w:r>
              <w:t>23. Водителям, осуществляющим организованную подвозку групп детей автобусами образовательной организации и организации для детей-сирот и детей, оставшихся без попечения родителей</w:t>
            </w:r>
          </w:p>
        </w:tc>
        <w:tc>
          <w:tcPr>
            <w:tcW w:w="1814" w:type="dxa"/>
          </w:tcPr>
          <w:p w:rsidR="005A21CB" w:rsidRDefault="005A21CB">
            <w:pPr>
              <w:pStyle w:val="ConsPlusNormal"/>
              <w:jc w:val="center"/>
            </w:pPr>
            <w:r>
              <w:t>3</w:t>
            </w:r>
          </w:p>
        </w:tc>
      </w:tr>
      <w:tr w:rsidR="005A21CB">
        <w:tc>
          <w:tcPr>
            <w:tcW w:w="7257" w:type="dxa"/>
          </w:tcPr>
          <w:p w:rsidR="005A21CB" w:rsidRDefault="005A21CB">
            <w:pPr>
              <w:pStyle w:val="ConsPlusNormal"/>
            </w:pPr>
            <w:r>
              <w:t>24. Помощникам воспитателей, младшим воспитателям и ассистентам по оказанию технической помощи в образовательных организациях и организациях для детей-сирот и детей, оставшихся без попечения родителей, реализующих программы дошкольного образования, за непосредственное осуществление воспитательных функций в процессе проведения с детьми занятий, оздоровительных мероприятий, приобщение детей к труду, привитие им санитарно-гигиенических навыков</w:t>
            </w:r>
          </w:p>
        </w:tc>
        <w:tc>
          <w:tcPr>
            <w:tcW w:w="1814" w:type="dxa"/>
          </w:tcPr>
          <w:p w:rsidR="005A21CB" w:rsidRDefault="005A21CB">
            <w:pPr>
              <w:pStyle w:val="ConsPlusNormal"/>
              <w:jc w:val="center"/>
            </w:pPr>
            <w:r>
              <w:t>3</w:t>
            </w:r>
          </w:p>
        </w:tc>
      </w:tr>
      <w:tr w:rsidR="005A21CB">
        <w:tc>
          <w:tcPr>
            <w:tcW w:w="7257" w:type="dxa"/>
          </w:tcPr>
          <w:p w:rsidR="005A21CB" w:rsidRDefault="005A21CB">
            <w:pPr>
              <w:pStyle w:val="ConsPlusNormal"/>
            </w:pPr>
            <w:r>
              <w:t>25. Педагогическим работникам структурных подразделений образовательных организаций - детский технопарк; школа креативных индустрий и центр поддержки одаренных детей, реализующих программы дополнительного образования; центров опережающей профессиональной подготовки; центров цифрового образования детей "IT-куб"</w:t>
            </w:r>
          </w:p>
        </w:tc>
        <w:tc>
          <w:tcPr>
            <w:tcW w:w="1814" w:type="dxa"/>
          </w:tcPr>
          <w:p w:rsidR="005A21CB" w:rsidRDefault="005A21CB">
            <w:pPr>
              <w:pStyle w:val="ConsPlusNormal"/>
              <w:jc w:val="center"/>
            </w:pPr>
            <w:r>
              <w:t>2</w:t>
            </w:r>
          </w:p>
        </w:tc>
      </w:tr>
      <w:tr w:rsidR="005A21CB">
        <w:tc>
          <w:tcPr>
            <w:tcW w:w="7257" w:type="dxa"/>
          </w:tcPr>
          <w:p w:rsidR="005A21CB" w:rsidRDefault="005A21CB">
            <w:pPr>
              <w:pStyle w:val="ConsPlusNormal"/>
            </w:pPr>
            <w:r>
              <w:t>26. Специалистам, учебно-вспомогательному персоналу структурных подразделений образовательных организаций - детский технопарк; школа креативных индустрий и центр поддержки одаренных детей, реализующих программы дополнительного образования; центров опережающей профессиональной подготовки; центров цифрового образования детей "IT-куб"</w:t>
            </w:r>
          </w:p>
        </w:tc>
        <w:tc>
          <w:tcPr>
            <w:tcW w:w="1814" w:type="dxa"/>
          </w:tcPr>
          <w:p w:rsidR="005A21CB" w:rsidRDefault="005A21CB">
            <w:pPr>
              <w:pStyle w:val="ConsPlusNormal"/>
              <w:jc w:val="center"/>
            </w:pPr>
            <w:r>
              <w:t>3</w:t>
            </w:r>
          </w:p>
        </w:tc>
      </w:tr>
      <w:tr w:rsidR="005A21CB">
        <w:tc>
          <w:tcPr>
            <w:tcW w:w="7257" w:type="dxa"/>
          </w:tcPr>
          <w:p w:rsidR="005A21CB" w:rsidRDefault="005A21CB">
            <w:pPr>
              <w:pStyle w:val="ConsPlusNormal"/>
            </w:pPr>
            <w:r>
              <w:t>27. Руководителям структурных подразделений образовательных организаций - детский технопарк; школа креативных индустрий и центр поддержки одаренных детей, реализующих программы дополнительного образования; центров опережающей профессиональной подготовки; центров цифрового образования детей "IT-куб"</w:t>
            </w:r>
          </w:p>
        </w:tc>
        <w:tc>
          <w:tcPr>
            <w:tcW w:w="1814" w:type="dxa"/>
          </w:tcPr>
          <w:p w:rsidR="005A21CB" w:rsidRDefault="005A21CB">
            <w:pPr>
              <w:pStyle w:val="ConsPlusNormal"/>
              <w:jc w:val="center"/>
            </w:pPr>
            <w:r>
              <w:t>5</w:t>
            </w:r>
          </w:p>
        </w:tc>
      </w:tr>
      <w:tr w:rsidR="005A21CB">
        <w:tc>
          <w:tcPr>
            <w:tcW w:w="7257" w:type="dxa"/>
          </w:tcPr>
          <w:p w:rsidR="005A21CB" w:rsidRDefault="005A21CB">
            <w:pPr>
              <w:pStyle w:val="ConsPlusNormal"/>
            </w:pPr>
            <w:r>
              <w:t>28. Педагогическим работникам структурных подразделений образовательных организаций и организаций, осуществляющих обучение, обеспечивающих функционирование и обработку данных государственных информационных систем в сфере образования</w:t>
            </w:r>
          </w:p>
        </w:tc>
        <w:tc>
          <w:tcPr>
            <w:tcW w:w="1814" w:type="dxa"/>
          </w:tcPr>
          <w:p w:rsidR="005A21CB" w:rsidRDefault="005A21CB">
            <w:pPr>
              <w:pStyle w:val="ConsPlusNormal"/>
              <w:jc w:val="center"/>
            </w:pPr>
            <w:r>
              <w:t>2</w:t>
            </w:r>
          </w:p>
        </w:tc>
      </w:tr>
      <w:tr w:rsidR="005A21CB">
        <w:tc>
          <w:tcPr>
            <w:tcW w:w="7257" w:type="dxa"/>
          </w:tcPr>
          <w:p w:rsidR="005A21CB" w:rsidRDefault="005A21CB">
            <w:pPr>
              <w:pStyle w:val="ConsPlusNormal"/>
            </w:pPr>
            <w:r>
              <w:t>29. Специалистам, учебно-вспомогательному персоналу структурных подразделений образовательных организаций и организаций, осуществляющих обучение, обеспечивающих функционирование и обработку данных государственных информационных систем в сфере образования</w:t>
            </w:r>
          </w:p>
        </w:tc>
        <w:tc>
          <w:tcPr>
            <w:tcW w:w="1814" w:type="dxa"/>
          </w:tcPr>
          <w:p w:rsidR="005A21CB" w:rsidRDefault="005A21CB">
            <w:pPr>
              <w:pStyle w:val="ConsPlusNormal"/>
              <w:jc w:val="center"/>
            </w:pPr>
            <w:r>
              <w:t>3</w:t>
            </w:r>
          </w:p>
        </w:tc>
      </w:tr>
      <w:tr w:rsidR="005A21CB">
        <w:tc>
          <w:tcPr>
            <w:tcW w:w="7257" w:type="dxa"/>
          </w:tcPr>
          <w:p w:rsidR="005A21CB" w:rsidRDefault="005A21CB">
            <w:pPr>
              <w:pStyle w:val="ConsPlusNormal"/>
            </w:pPr>
            <w:r>
              <w:t xml:space="preserve">30. Руководителям структурных подразделений образовательных </w:t>
            </w:r>
            <w:r>
              <w:lastRenderedPageBreak/>
              <w:t>организаций и организаций, осуществляющих обучение, обеспечивающих функционирование и обработку данных государственных информационных систем в сфере образования</w:t>
            </w:r>
          </w:p>
        </w:tc>
        <w:tc>
          <w:tcPr>
            <w:tcW w:w="1814" w:type="dxa"/>
          </w:tcPr>
          <w:p w:rsidR="005A21CB" w:rsidRDefault="005A21CB">
            <w:pPr>
              <w:pStyle w:val="ConsPlusNormal"/>
              <w:jc w:val="center"/>
            </w:pPr>
            <w:r>
              <w:lastRenderedPageBreak/>
              <w:t>5</w:t>
            </w:r>
          </w:p>
        </w:tc>
      </w:tr>
      <w:tr w:rsidR="005A21CB">
        <w:tc>
          <w:tcPr>
            <w:tcW w:w="7257" w:type="dxa"/>
          </w:tcPr>
          <w:p w:rsidR="005A21CB" w:rsidRDefault="005A21CB">
            <w:pPr>
              <w:pStyle w:val="ConsPlusNormal"/>
            </w:pPr>
            <w:r>
              <w:lastRenderedPageBreak/>
              <w:t xml:space="preserve">31. Педагогическим работникам, непосредственно осуществляющим организацию и </w:t>
            </w:r>
            <w:proofErr w:type="gramStart"/>
            <w:r>
              <w:t>обучение</w:t>
            </w:r>
            <w:proofErr w:type="gramEnd"/>
            <w:r>
              <w:t xml:space="preserve"> студентов по основным профессиональным образовательным программам среднего профессионального образования, разработанным на основе федеральных государственных образовательных стандартов:</w:t>
            </w:r>
          </w:p>
          <w:p w:rsidR="005A21CB" w:rsidRDefault="005A21CB">
            <w:pPr>
              <w:pStyle w:val="ConsPlusNormal"/>
            </w:pPr>
            <w:r>
              <w:t>- углубленной подготовки;</w:t>
            </w:r>
          </w:p>
          <w:p w:rsidR="005A21CB" w:rsidRDefault="005A21CB">
            <w:pPr>
              <w:pStyle w:val="ConsPlusNormal"/>
            </w:pPr>
            <w:r>
              <w:t>- по 50 наиболее востребованным и перспективным профессиям и специальностям (ТОП-50), утвержденным Минтруда России</w:t>
            </w:r>
          </w:p>
        </w:tc>
        <w:tc>
          <w:tcPr>
            <w:tcW w:w="1814" w:type="dxa"/>
          </w:tcPr>
          <w:p w:rsidR="005A21CB" w:rsidRDefault="005A21CB">
            <w:pPr>
              <w:pStyle w:val="ConsPlusNormal"/>
              <w:jc w:val="center"/>
            </w:pPr>
            <w:r>
              <w:t>1,15</w:t>
            </w:r>
          </w:p>
        </w:tc>
      </w:tr>
      <w:tr w:rsidR="005A21CB">
        <w:tc>
          <w:tcPr>
            <w:tcW w:w="7257" w:type="dxa"/>
          </w:tcPr>
          <w:p w:rsidR="005A21CB" w:rsidRDefault="005A21CB">
            <w:pPr>
              <w:pStyle w:val="ConsPlusNormal"/>
            </w:pPr>
            <w:r>
              <w:t>32. Специалистам структурных подразделений образовательных организаций, обеспечивающих инициативу, разработку, внедрение и продвижение проектов в сфере образования, организационно-методическое сопровождение проектной деятельности</w:t>
            </w:r>
          </w:p>
        </w:tc>
        <w:tc>
          <w:tcPr>
            <w:tcW w:w="1814" w:type="dxa"/>
          </w:tcPr>
          <w:p w:rsidR="005A21CB" w:rsidRDefault="005A21CB">
            <w:pPr>
              <w:pStyle w:val="ConsPlusNormal"/>
              <w:jc w:val="center"/>
            </w:pPr>
            <w:r>
              <w:t>4</w:t>
            </w:r>
          </w:p>
        </w:tc>
      </w:tr>
      <w:tr w:rsidR="005A21CB">
        <w:tc>
          <w:tcPr>
            <w:tcW w:w="7257" w:type="dxa"/>
          </w:tcPr>
          <w:p w:rsidR="005A21CB" w:rsidRDefault="005A21CB">
            <w:pPr>
              <w:pStyle w:val="ConsPlusNormal"/>
            </w:pPr>
            <w:r>
              <w:t>33. Руководителям структурных подразделений образовательных организаций, обеспечивающих инициативу, разработку, внедрение и продвижение проектов в сфере образования, организационно-методическое сопровождение проектной деятельности</w:t>
            </w:r>
          </w:p>
        </w:tc>
        <w:tc>
          <w:tcPr>
            <w:tcW w:w="1814" w:type="dxa"/>
          </w:tcPr>
          <w:p w:rsidR="005A21CB" w:rsidRDefault="005A21CB">
            <w:pPr>
              <w:pStyle w:val="ConsPlusNormal"/>
              <w:jc w:val="center"/>
            </w:pPr>
            <w:r>
              <w:t>5</w:t>
            </w:r>
          </w:p>
        </w:tc>
      </w:tr>
      <w:tr w:rsidR="005A21CB">
        <w:tc>
          <w:tcPr>
            <w:tcW w:w="7257" w:type="dxa"/>
          </w:tcPr>
          <w:p w:rsidR="005A21CB" w:rsidRDefault="005A21CB">
            <w:pPr>
              <w:pStyle w:val="ConsPlusNormal"/>
            </w:pPr>
            <w:r>
              <w:t>34. Старшим методистам (методистам) центра непрерывного повышения профессионального мастерства педагогических работников за работу в региональном методическом активе</w:t>
            </w:r>
          </w:p>
        </w:tc>
        <w:tc>
          <w:tcPr>
            <w:tcW w:w="1814" w:type="dxa"/>
          </w:tcPr>
          <w:p w:rsidR="005A21CB" w:rsidRDefault="005A21CB">
            <w:pPr>
              <w:pStyle w:val="ConsPlusNormal"/>
              <w:jc w:val="center"/>
            </w:pPr>
            <w:r>
              <w:t>2</w:t>
            </w:r>
          </w:p>
        </w:tc>
      </w:tr>
      <w:tr w:rsidR="005A21CB">
        <w:tc>
          <w:tcPr>
            <w:tcW w:w="7257" w:type="dxa"/>
          </w:tcPr>
          <w:p w:rsidR="005A21CB" w:rsidRDefault="005A21CB">
            <w:pPr>
              <w:pStyle w:val="ConsPlusNormal"/>
            </w:pPr>
            <w:r>
              <w:t>35. За работу в государственном автономном учреждении Владимирской области "Спортивно-оздоровительный центр "Олимп":</w:t>
            </w:r>
          </w:p>
        </w:tc>
        <w:tc>
          <w:tcPr>
            <w:tcW w:w="1814" w:type="dxa"/>
          </w:tcPr>
          <w:p w:rsidR="005A21CB" w:rsidRDefault="005A21CB">
            <w:pPr>
              <w:pStyle w:val="ConsPlusNormal"/>
            </w:pPr>
          </w:p>
        </w:tc>
      </w:tr>
      <w:tr w:rsidR="005A21CB">
        <w:tc>
          <w:tcPr>
            <w:tcW w:w="7257" w:type="dxa"/>
          </w:tcPr>
          <w:p w:rsidR="005A21CB" w:rsidRDefault="005A21CB">
            <w:pPr>
              <w:pStyle w:val="ConsPlusNormal"/>
            </w:pPr>
            <w:r>
              <w:t>- для инструкторов-методистов и профессий рабочих</w:t>
            </w:r>
          </w:p>
        </w:tc>
        <w:tc>
          <w:tcPr>
            <w:tcW w:w="1814" w:type="dxa"/>
          </w:tcPr>
          <w:p w:rsidR="005A21CB" w:rsidRDefault="005A21CB">
            <w:pPr>
              <w:pStyle w:val="ConsPlusNormal"/>
              <w:jc w:val="center"/>
            </w:pPr>
            <w:r>
              <w:t>3</w:t>
            </w:r>
          </w:p>
        </w:tc>
      </w:tr>
      <w:tr w:rsidR="005A21CB">
        <w:tc>
          <w:tcPr>
            <w:tcW w:w="7257" w:type="dxa"/>
          </w:tcPr>
          <w:p w:rsidR="005A21CB" w:rsidRDefault="005A21CB">
            <w:pPr>
              <w:pStyle w:val="ConsPlusNormal"/>
            </w:pPr>
            <w:r>
              <w:t>- для должностей служащих</w:t>
            </w:r>
          </w:p>
        </w:tc>
        <w:tc>
          <w:tcPr>
            <w:tcW w:w="1814" w:type="dxa"/>
          </w:tcPr>
          <w:p w:rsidR="005A21CB" w:rsidRDefault="005A21CB">
            <w:pPr>
              <w:pStyle w:val="ConsPlusNormal"/>
              <w:jc w:val="center"/>
            </w:pPr>
            <w:r>
              <w:t>2,9</w:t>
            </w:r>
          </w:p>
        </w:tc>
      </w:tr>
      <w:tr w:rsidR="005A21CB">
        <w:tc>
          <w:tcPr>
            <w:tcW w:w="7257" w:type="dxa"/>
          </w:tcPr>
          <w:p w:rsidR="005A21CB" w:rsidRDefault="005A21CB">
            <w:pPr>
              <w:pStyle w:val="ConsPlusNormal"/>
            </w:pPr>
            <w:r>
              <w:t>- для медицинских работников</w:t>
            </w:r>
          </w:p>
        </w:tc>
        <w:tc>
          <w:tcPr>
            <w:tcW w:w="1814" w:type="dxa"/>
          </w:tcPr>
          <w:p w:rsidR="005A21CB" w:rsidRDefault="005A21CB">
            <w:pPr>
              <w:pStyle w:val="ConsPlusNormal"/>
              <w:jc w:val="center"/>
            </w:pPr>
            <w:r>
              <w:t>2</w:t>
            </w:r>
          </w:p>
        </w:tc>
      </w:tr>
    </w:tbl>
    <w:p w:rsidR="005A21CB" w:rsidRDefault="005A21CB">
      <w:pPr>
        <w:pStyle w:val="ConsPlusNormal"/>
        <w:jc w:val="both"/>
      </w:pPr>
    </w:p>
    <w:p w:rsidR="005A21CB" w:rsidRDefault="005A21CB">
      <w:pPr>
        <w:pStyle w:val="ConsPlusNormal"/>
        <w:ind w:firstLine="540"/>
        <w:jc w:val="both"/>
      </w:pPr>
      <w:r>
        <w:t>--------------------------------</w:t>
      </w:r>
    </w:p>
    <w:p w:rsidR="005A21CB" w:rsidRDefault="005A21CB">
      <w:pPr>
        <w:pStyle w:val="ConsPlusNormal"/>
        <w:spacing w:before="220"/>
        <w:ind w:firstLine="540"/>
        <w:jc w:val="both"/>
      </w:pPr>
      <w:r>
        <w:t xml:space="preserve">&lt;*&gt; Установленные повышения должностных окладов исчисляются от увеличенных должностных окладов: в соответствии с </w:t>
      </w:r>
      <w:hyperlink w:anchor="P650">
        <w:r>
          <w:rPr>
            <w:color w:val="0000FF"/>
          </w:rPr>
          <w:t>пунктом 7</w:t>
        </w:r>
      </w:hyperlink>
      <w:r>
        <w:t xml:space="preserve"> для </w:t>
      </w:r>
      <w:hyperlink w:anchor="P652">
        <w:r>
          <w:rPr>
            <w:color w:val="0000FF"/>
          </w:rPr>
          <w:t>пункта 8</w:t>
        </w:r>
      </w:hyperlink>
      <w:r>
        <w:t xml:space="preserve">; в соответствии с </w:t>
      </w:r>
      <w:hyperlink w:anchor="P650">
        <w:r>
          <w:rPr>
            <w:color w:val="0000FF"/>
          </w:rPr>
          <w:t>пунктами 7</w:t>
        </w:r>
      </w:hyperlink>
      <w:r>
        <w:t xml:space="preserve">, </w:t>
      </w:r>
      <w:hyperlink w:anchor="P652">
        <w:r>
          <w:rPr>
            <w:color w:val="0000FF"/>
          </w:rPr>
          <w:t>8</w:t>
        </w:r>
      </w:hyperlink>
      <w:r>
        <w:t xml:space="preserve"> для </w:t>
      </w:r>
      <w:hyperlink w:anchor="P654">
        <w:r>
          <w:rPr>
            <w:color w:val="0000FF"/>
          </w:rPr>
          <w:t>пункта 9</w:t>
        </w:r>
      </w:hyperlink>
      <w:r>
        <w:t xml:space="preserve"> настоящей таблицы.</w:t>
      </w:r>
    </w:p>
    <w:p w:rsidR="005A21CB" w:rsidRDefault="005A21CB">
      <w:pPr>
        <w:pStyle w:val="ConsPlusNormal"/>
        <w:jc w:val="both"/>
      </w:pPr>
    </w:p>
    <w:p w:rsidR="005A21CB" w:rsidRDefault="005A21CB">
      <w:pPr>
        <w:pStyle w:val="ConsPlusNormal"/>
        <w:ind w:firstLine="540"/>
        <w:jc w:val="both"/>
      </w:pPr>
      <w:r>
        <w:t xml:space="preserve">В случаях, когда работникам предусмотрено применение повышающего коэффициента специфики по двум и более основаниям, размер каждого повышения исчисляется отдельно по каждому повышающему коэффициенту специфики (кроме случаев, указанных в </w:t>
      </w:r>
      <w:hyperlink w:anchor="P650">
        <w:r>
          <w:rPr>
            <w:color w:val="0000FF"/>
          </w:rPr>
          <w:t>пунктах 7</w:t>
        </w:r>
      </w:hyperlink>
      <w:r>
        <w:t xml:space="preserve">, </w:t>
      </w:r>
      <w:hyperlink w:anchor="P652">
        <w:r>
          <w:rPr>
            <w:color w:val="0000FF"/>
          </w:rPr>
          <w:t>8</w:t>
        </w:r>
      </w:hyperlink>
      <w:r>
        <w:t xml:space="preserve">, </w:t>
      </w:r>
      <w:hyperlink w:anchor="P654">
        <w:r>
          <w:rPr>
            <w:color w:val="0000FF"/>
          </w:rPr>
          <w:t>9</w:t>
        </w:r>
      </w:hyperlink>
      <w:r>
        <w:t xml:space="preserve"> настоящей таблицы).</w:t>
      </w:r>
    </w:p>
    <w:p w:rsidR="005A21CB" w:rsidRDefault="005A21CB">
      <w:pPr>
        <w:pStyle w:val="ConsPlusNormal"/>
        <w:jc w:val="both"/>
      </w:pPr>
    </w:p>
    <w:p w:rsidR="005A21CB" w:rsidRDefault="005A21CB">
      <w:pPr>
        <w:pStyle w:val="ConsPlusTitle"/>
        <w:jc w:val="center"/>
        <w:outlineLvl w:val="2"/>
      </w:pPr>
      <w:r>
        <w:t>8. Повышающий коэффициент масштаба деятельности</w:t>
      </w:r>
    </w:p>
    <w:p w:rsidR="005A21CB" w:rsidRDefault="005A21CB">
      <w:pPr>
        <w:pStyle w:val="ConsPlusNormal"/>
        <w:jc w:val="both"/>
      </w:pPr>
    </w:p>
    <w:p w:rsidR="005A21CB" w:rsidRDefault="005A21CB">
      <w:pPr>
        <w:pStyle w:val="ConsPlusNormal"/>
        <w:ind w:firstLine="540"/>
        <w:jc w:val="both"/>
      </w:pPr>
      <w:r>
        <w:t xml:space="preserve">В зависимости от осуществления координирующих, информационно-организационных, программно-методических и других функций, поддержки развития учреждений системы образования к фонду </w:t>
      </w:r>
      <w:proofErr w:type="gramStart"/>
      <w:r>
        <w:t>оплаты труда государственного областного учреждения отрасли образования</w:t>
      </w:r>
      <w:proofErr w:type="gramEnd"/>
      <w:r>
        <w:t xml:space="preserve"> может устанавливаться коэффициент масштаба деятельности. Конкретный размер коэффициента масштаба деятельности, порядок и условия его определения устанавливаются учредителем. Указанные средства доводятся до учреждения одновременно с показателями </w:t>
      </w:r>
      <w:r>
        <w:lastRenderedPageBreak/>
        <w:t>результативности, связанными с осуществлением учреждением указанных функций, и направляются на стимулирующие выплаты работникам этих учреждений.</w:t>
      </w: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1"/>
      </w:pPr>
      <w:r>
        <w:t>Приложение N 2</w:t>
      </w:r>
    </w:p>
    <w:p w:rsidR="005A21CB" w:rsidRDefault="005A21CB">
      <w:pPr>
        <w:pStyle w:val="ConsPlusNormal"/>
        <w:jc w:val="right"/>
      </w:pPr>
      <w:r>
        <w:t>к Положению</w:t>
      </w:r>
    </w:p>
    <w:p w:rsidR="005A21CB" w:rsidRDefault="005A21CB">
      <w:pPr>
        <w:pStyle w:val="ConsPlusNormal"/>
        <w:jc w:val="both"/>
      </w:pPr>
    </w:p>
    <w:p w:rsidR="005A21CB" w:rsidRDefault="005A21CB">
      <w:pPr>
        <w:pStyle w:val="ConsPlusNormal"/>
        <w:sectPr w:rsidR="005A21CB" w:rsidSect="003379D7">
          <w:pgSz w:w="11906" w:h="16838"/>
          <w:pgMar w:top="1134" w:right="850" w:bottom="1134" w:left="1701" w:header="708" w:footer="708" w:gutter="0"/>
          <w:cols w:space="708"/>
          <w:docGrid w:linePitch="360"/>
        </w:sectPr>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7"/>
        <w:gridCol w:w="851"/>
        <w:gridCol w:w="1474"/>
        <w:gridCol w:w="1304"/>
        <w:gridCol w:w="1191"/>
        <w:gridCol w:w="1531"/>
        <w:gridCol w:w="1020"/>
        <w:gridCol w:w="850"/>
        <w:gridCol w:w="1077"/>
        <w:gridCol w:w="709"/>
        <w:gridCol w:w="964"/>
        <w:gridCol w:w="794"/>
        <w:gridCol w:w="1246"/>
      </w:tblGrid>
      <w:tr w:rsidR="005A21CB">
        <w:tc>
          <w:tcPr>
            <w:tcW w:w="13578" w:type="dxa"/>
            <w:gridSpan w:val="13"/>
            <w:tcBorders>
              <w:top w:val="nil"/>
              <w:left w:val="nil"/>
              <w:bottom w:val="nil"/>
              <w:right w:val="nil"/>
            </w:tcBorders>
          </w:tcPr>
          <w:p w:rsidR="005A21CB" w:rsidRDefault="005A21CB">
            <w:pPr>
              <w:pStyle w:val="ConsPlusNormal"/>
              <w:jc w:val="center"/>
            </w:pPr>
            <w:bookmarkStart w:id="21" w:name="P743"/>
            <w:bookmarkEnd w:id="21"/>
            <w:r>
              <w:lastRenderedPageBreak/>
              <w:t>Тарификационный список работников</w:t>
            </w:r>
          </w:p>
        </w:tc>
      </w:tr>
      <w:tr w:rsidR="005A21CB">
        <w:tblPrEx>
          <w:tblBorders>
            <w:insideV w:val="nil"/>
          </w:tblBorders>
        </w:tblPrEx>
        <w:tc>
          <w:tcPr>
            <w:tcW w:w="1418" w:type="dxa"/>
            <w:gridSpan w:val="2"/>
            <w:tcBorders>
              <w:top w:val="nil"/>
              <w:bottom w:val="nil"/>
            </w:tcBorders>
          </w:tcPr>
          <w:p w:rsidR="005A21CB" w:rsidRDefault="005A21CB">
            <w:pPr>
              <w:pStyle w:val="ConsPlusNormal"/>
            </w:pPr>
          </w:p>
        </w:tc>
        <w:tc>
          <w:tcPr>
            <w:tcW w:w="10914" w:type="dxa"/>
            <w:gridSpan w:val="10"/>
            <w:tcBorders>
              <w:top w:val="nil"/>
            </w:tcBorders>
          </w:tcPr>
          <w:p w:rsidR="005A21CB" w:rsidRDefault="005A21CB">
            <w:pPr>
              <w:pStyle w:val="ConsPlusNormal"/>
            </w:pPr>
          </w:p>
        </w:tc>
        <w:tc>
          <w:tcPr>
            <w:tcW w:w="1246" w:type="dxa"/>
            <w:tcBorders>
              <w:top w:val="nil"/>
              <w:bottom w:val="nil"/>
            </w:tcBorders>
          </w:tcPr>
          <w:p w:rsidR="005A21CB" w:rsidRDefault="005A21CB">
            <w:pPr>
              <w:pStyle w:val="ConsPlusNormal"/>
            </w:pPr>
          </w:p>
        </w:tc>
      </w:tr>
      <w:tr w:rsidR="005A21CB">
        <w:tblPrEx>
          <w:tblBorders>
            <w:insideV w:val="nil"/>
          </w:tblBorders>
        </w:tblPrEx>
        <w:tc>
          <w:tcPr>
            <w:tcW w:w="1418" w:type="dxa"/>
            <w:gridSpan w:val="2"/>
            <w:tcBorders>
              <w:top w:val="nil"/>
              <w:bottom w:val="nil"/>
            </w:tcBorders>
          </w:tcPr>
          <w:p w:rsidR="005A21CB" w:rsidRDefault="005A21CB">
            <w:pPr>
              <w:pStyle w:val="ConsPlusNormal"/>
            </w:pPr>
          </w:p>
        </w:tc>
        <w:tc>
          <w:tcPr>
            <w:tcW w:w="10914" w:type="dxa"/>
            <w:gridSpan w:val="10"/>
            <w:tcBorders>
              <w:bottom w:val="nil"/>
            </w:tcBorders>
          </w:tcPr>
          <w:p w:rsidR="005A21CB" w:rsidRDefault="005A21CB">
            <w:pPr>
              <w:pStyle w:val="ConsPlusNormal"/>
              <w:jc w:val="center"/>
            </w:pPr>
            <w:r>
              <w:t>(полное наименование образовательного учреждения, его подчиненность и адрес)</w:t>
            </w:r>
          </w:p>
        </w:tc>
        <w:tc>
          <w:tcPr>
            <w:tcW w:w="1246" w:type="dxa"/>
            <w:tcBorders>
              <w:top w:val="nil"/>
              <w:bottom w:val="nil"/>
            </w:tcBorders>
          </w:tcPr>
          <w:p w:rsidR="005A21CB" w:rsidRDefault="005A21CB">
            <w:pPr>
              <w:pStyle w:val="ConsPlusNormal"/>
            </w:pPr>
          </w:p>
        </w:tc>
      </w:tr>
      <w:tr w:rsidR="005A21CB">
        <w:tblPrEx>
          <w:tblBorders>
            <w:insideV w:val="nil"/>
          </w:tblBorders>
        </w:tblPrEx>
        <w:tc>
          <w:tcPr>
            <w:tcW w:w="1418" w:type="dxa"/>
            <w:gridSpan w:val="2"/>
            <w:tcBorders>
              <w:top w:val="nil"/>
              <w:bottom w:val="nil"/>
            </w:tcBorders>
          </w:tcPr>
          <w:p w:rsidR="005A21CB" w:rsidRDefault="005A21CB">
            <w:pPr>
              <w:pStyle w:val="ConsPlusNormal"/>
            </w:pPr>
          </w:p>
        </w:tc>
        <w:tc>
          <w:tcPr>
            <w:tcW w:w="10914" w:type="dxa"/>
            <w:gridSpan w:val="10"/>
            <w:tcBorders>
              <w:top w:val="nil"/>
              <w:bottom w:val="nil"/>
            </w:tcBorders>
          </w:tcPr>
          <w:p w:rsidR="005A21CB" w:rsidRDefault="005A21CB">
            <w:pPr>
              <w:pStyle w:val="ConsPlusNormal"/>
              <w:jc w:val="center"/>
            </w:pPr>
            <w:r>
              <w:t xml:space="preserve">по состоянию </w:t>
            </w:r>
            <w:proofErr w:type="gramStart"/>
            <w:r>
              <w:t>на</w:t>
            </w:r>
            <w:proofErr w:type="gramEnd"/>
            <w:r>
              <w:t xml:space="preserve"> _____________________ года</w:t>
            </w:r>
          </w:p>
        </w:tc>
        <w:tc>
          <w:tcPr>
            <w:tcW w:w="1246" w:type="dxa"/>
            <w:tcBorders>
              <w:top w:val="nil"/>
              <w:bottom w:val="nil"/>
            </w:tcBorders>
          </w:tcPr>
          <w:p w:rsidR="005A21CB" w:rsidRDefault="005A21CB">
            <w:pPr>
              <w:pStyle w:val="ConsPlusNormal"/>
            </w:pPr>
          </w:p>
        </w:tc>
      </w:tr>
      <w:tr w:rsidR="005A21CB">
        <w:tc>
          <w:tcPr>
            <w:tcW w:w="13578" w:type="dxa"/>
            <w:gridSpan w:val="13"/>
            <w:tcBorders>
              <w:top w:val="nil"/>
              <w:left w:val="nil"/>
              <w:right w:val="nil"/>
            </w:tcBorders>
          </w:tcPr>
          <w:p w:rsidR="005A21CB" w:rsidRDefault="005A21CB">
            <w:pPr>
              <w:pStyle w:val="ConsPlusNormal"/>
            </w:pPr>
          </w:p>
        </w:tc>
      </w:tr>
      <w:tr w:rsidR="005A21CB">
        <w:tblPrEx>
          <w:tblBorders>
            <w:left w:val="single" w:sz="4" w:space="0" w:color="auto"/>
            <w:right w:val="single" w:sz="4" w:space="0" w:color="auto"/>
            <w:insideH w:val="single" w:sz="4" w:space="0" w:color="auto"/>
          </w:tblBorders>
        </w:tblPrEx>
        <w:tc>
          <w:tcPr>
            <w:tcW w:w="567" w:type="dxa"/>
            <w:vMerge w:val="restart"/>
          </w:tcPr>
          <w:p w:rsidR="005A21CB" w:rsidRDefault="005A21CB">
            <w:pPr>
              <w:pStyle w:val="ConsPlusNormal"/>
              <w:jc w:val="center"/>
            </w:pPr>
            <w:r>
              <w:t xml:space="preserve">N </w:t>
            </w:r>
            <w:proofErr w:type="gramStart"/>
            <w:r>
              <w:t>п</w:t>
            </w:r>
            <w:proofErr w:type="gramEnd"/>
            <w:r>
              <w:t>/п</w:t>
            </w:r>
          </w:p>
        </w:tc>
        <w:tc>
          <w:tcPr>
            <w:tcW w:w="851" w:type="dxa"/>
            <w:vMerge w:val="restart"/>
          </w:tcPr>
          <w:p w:rsidR="005A21CB" w:rsidRDefault="005A21CB">
            <w:pPr>
              <w:pStyle w:val="ConsPlusNormal"/>
              <w:jc w:val="center"/>
            </w:pPr>
            <w:r>
              <w:t>Фамилия, имя, отчество</w:t>
            </w:r>
          </w:p>
        </w:tc>
        <w:tc>
          <w:tcPr>
            <w:tcW w:w="1474" w:type="dxa"/>
            <w:vMerge w:val="restart"/>
          </w:tcPr>
          <w:p w:rsidR="005A21CB" w:rsidRDefault="005A21CB">
            <w:pPr>
              <w:pStyle w:val="ConsPlusNormal"/>
              <w:jc w:val="center"/>
            </w:pPr>
            <w:r>
              <w:t>Наименование должности, преподаваемый предмет</w:t>
            </w:r>
          </w:p>
        </w:tc>
        <w:tc>
          <w:tcPr>
            <w:tcW w:w="1304" w:type="dxa"/>
            <w:vMerge w:val="restart"/>
          </w:tcPr>
          <w:p w:rsidR="005A21CB" w:rsidRDefault="005A21CB">
            <w:pPr>
              <w:pStyle w:val="ConsPlusNormal"/>
              <w:jc w:val="center"/>
            </w:pPr>
            <w:r>
              <w:t>Образование, наименование и дата окончания образовательного учреждения, наличие ученой степени или почетного звания</w:t>
            </w:r>
          </w:p>
        </w:tc>
        <w:tc>
          <w:tcPr>
            <w:tcW w:w="1191" w:type="dxa"/>
            <w:vMerge w:val="restart"/>
          </w:tcPr>
          <w:p w:rsidR="005A21CB" w:rsidRDefault="005A21CB">
            <w:pPr>
              <w:pStyle w:val="ConsPlusNormal"/>
              <w:jc w:val="center"/>
            </w:pPr>
            <w:r>
              <w:t>Стаж педагогической работы на начало учебного года (число лет и месяцев)</w:t>
            </w:r>
          </w:p>
        </w:tc>
        <w:tc>
          <w:tcPr>
            <w:tcW w:w="1531" w:type="dxa"/>
            <w:vMerge w:val="restart"/>
          </w:tcPr>
          <w:p w:rsidR="005A21CB" w:rsidRDefault="005A21CB">
            <w:pPr>
              <w:pStyle w:val="ConsPlusNormal"/>
              <w:jc w:val="center"/>
            </w:pPr>
            <w:r>
              <w:t>Наличие квалификационной категории, дата ее присвоения</w:t>
            </w:r>
          </w:p>
        </w:tc>
        <w:tc>
          <w:tcPr>
            <w:tcW w:w="1020" w:type="dxa"/>
            <w:vMerge w:val="restart"/>
          </w:tcPr>
          <w:p w:rsidR="005A21CB" w:rsidRDefault="005A21CB">
            <w:pPr>
              <w:pStyle w:val="ConsPlusNormal"/>
              <w:jc w:val="center"/>
            </w:pPr>
            <w:r>
              <w:t>Базовая ставка заработной платы</w:t>
            </w:r>
          </w:p>
        </w:tc>
        <w:tc>
          <w:tcPr>
            <w:tcW w:w="4394" w:type="dxa"/>
            <w:gridSpan w:val="5"/>
          </w:tcPr>
          <w:p w:rsidR="005A21CB" w:rsidRDefault="005A21CB">
            <w:pPr>
              <w:pStyle w:val="ConsPlusNormal"/>
              <w:jc w:val="center"/>
            </w:pPr>
            <w:r>
              <w:t>Повышающие коэффициенты</w:t>
            </w:r>
          </w:p>
        </w:tc>
        <w:tc>
          <w:tcPr>
            <w:tcW w:w="1246" w:type="dxa"/>
          </w:tcPr>
          <w:p w:rsidR="005A21CB" w:rsidRDefault="005A21CB">
            <w:pPr>
              <w:pStyle w:val="ConsPlusNormal"/>
              <w:jc w:val="center"/>
            </w:pPr>
            <w:r>
              <w:t>Должностные оклады (ставки заработной платы) с учетом повышений</w:t>
            </w:r>
          </w:p>
        </w:tc>
      </w:tr>
      <w:tr w:rsidR="005A21CB">
        <w:tblPrEx>
          <w:tblBorders>
            <w:left w:val="single" w:sz="4" w:space="0" w:color="auto"/>
            <w:right w:val="single" w:sz="4" w:space="0" w:color="auto"/>
            <w:insideH w:val="single" w:sz="4" w:space="0" w:color="auto"/>
          </w:tblBorders>
        </w:tblPrEx>
        <w:tc>
          <w:tcPr>
            <w:tcW w:w="567" w:type="dxa"/>
            <w:vMerge/>
          </w:tcPr>
          <w:p w:rsidR="005A21CB" w:rsidRDefault="005A21CB">
            <w:pPr>
              <w:pStyle w:val="ConsPlusNormal"/>
            </w:pPr>
          </w:p>
        </w:tc>
        <w:tc>
          <w:tcPr>
            <w:tcW w:w="851" w:type="dxa"/>
            <w:vMerge/>
          </w:tcPr>
          <w:p w:rsidR="005A21CB" w:rsidRDefault="005A21CB">
            <w:pPr>
              <w:pStyle w:val="ConsPlusNormal"/>
            </w:pPr>
          </w:p>
        </w:tc>
        <w:tc>
          <w:tcPr>
            <w:tcW w:w="1474" w:type="dxa"/>
            <w:vMerge/>
          </w:tcPr>
          <w:p w:rsidR="005A21CB" w:rsidRDefault="005A21CB">
            <w:pPr>
              <w:pStyle w:val="ConsPlusNormal"/>
            </w:pPr>
          </w:p>
        </w:tc>
        <w:tc>
          <w:tcPr>
            <w:tcW w:w="1304" w:type="dxa"/>
            <w:vMerge/>
          </w:tcPr>
          <w:p w:rsidR="005A21CB" w:rsidRDefault="005A21CB">
            <w:pPr>
              <w:pStyle w:val="ConsPlusNormal"/>
            </w:pPr>
          </w:p>
        </w:tc>
        <w:tc>
          <w:tcPr>
            <w:tcW w:w="1191" w:type="dxa"/>
            <w:vMerge/>
          </w:tcPr>
          <w:p w:rsidR="005A21CB" w:rsidRDefault="005A21CB">
            <w:pPr>
              <w:pStyle w:val="ConsPlusNormal"/>
            </w:pPr>
          </w:p>
        </w:tc>
        <w:tc>
          <w:tcPr>
            <w:tcW w:w="1531" w:type="dxa"/>
            <w:vMerge/>
          </w:tcPr>
          <w:p w:rsidR="005A21CB" w:rsidRDefault="005A21CB">
            <w:pPr>
              <w:pStyle w:val="ConsPlusNormal"/>
            </w:pPr>
          </w:p>
        </w:tc>
        <w:tc>
          <w:tcPr>
            <w:tcW w:w="1020" w:type="dxa"/>
            <w:vMerge/>
          </w:tcPr>
          <w:p w:rsidR="005A21CB" w:rsidRDefault="005A21CB">
            <w:pPr>
              <w:pStyle w:val="ConsPlusNormal"/>
            </w:pPr>
          </w:p>
        </w:tc>
        <w:tc>
          <w:tcPr>
            <w:tcW w:w="850" w:type="dxa"/>
          </w:tcPr>
          <w:p w:rsidR="005A21CB" w:rsidRDefault="005A21CB">
            <w:pPr>
              <w:pStyle w:val="ConsPlusNormal"/>
              <w:jc w:val="center"/>
            </w:pPr>
            <w:r>
              <w:t>по занимаемой должности</w:t>
            </w:r>
          </w:p>
        </w:tc>
        <w:tc>
          <w:tcPr>
            <w:tcW w:w="1077" w:type="dxa"/>
          </w:tcPr>
          <w:p w:rsidR="005A21CB" w:rsidRDefault="005A21CB">
            <w:pPr>
              <w:pStyle w:val="ConsPlusNormal"/>
              <w:jc w:val="center"/>
            </w:pPr>
            <w:r>
              <w:t>по уровню образования</w:t>
            </w:r>
          </w:p>
        </w:tc>
        <w:tc>
          <w:tcPr>
            <w:tcW w:w="709" w:type="dxa"/>
          </w:tcPr>
          <w:p w:rsidR="005A21CB" w:rsidRDefault="005A21CB">
            <w:pPr>
              <w:pStyle w:val="ConsPlusNormal"/>
              <w:jc w:val="center"/>
            </w:pPr>
            <w:r>
              <w:t>стажа работы</w:t>
            </w:r>
          </w:p>
        </w:tc>
        <w:tc>
          <w:tcPr>
            <w:tcW w:w="964" w:type="dxa"/>
          </w:tcPr>
          <w:p w:rsidR="005A21CB" w:rsidRDefault="005A21CB">
            <w:pPr>
              <w:pStyle w:val="ConsPlusNormal"/>
              <w:jc w:val="center"/>
            </w:pPr>
            <w:r>
              <w:t>за квалификационную категорию</w:t>
            </w:r>
          </w:p>
        </w:tc>
        <w:tc>
          <w:tcPr>
            <w:tcW w:w="794" w:type="dxa"/>
          </w:tcPr>
          <w:p w:rsidR="005A21CB" w:rsidRDefault="005A21CB">
            <w:pPr>
              <w:pStyle w:val="ConsPlusNormal"/>
              <w:jc w:val="center"/>
            </w:pPr>
            <w:r>
              <w:t>специфики</w:t>
            </w:r>
          </w:p>
        </w:tc>
        <w:tc>
          <w:tcPr>
            <w:tcW w:w="1246" w:type="dxa"/>
          </w:tcPr>
          <w:p w:rsidR="005A21CB" w:rsidRDefault="005A21CB">
            <w:pPr>
              <w:pStyle w:val="ConsPlusNormal"/>
            </w:pPr>
          </w:p>
        </w:tc>
      </w:tr>
      <w:tr w:rsidR="005A21CB">
        <w:tblPrEx>
          <w:tblBorders>
            <w:left w:val="single" w:sz="4" w:space="0" w:color="auto"/>
            <w:right w:val="single" w:sz="4" w:space="0" w:color="auto"/>
            <w:insideH w:val="single" w:sz="4" w:space="0" w:color="auto"/>
          </w:tblBorders>
        </w:tblPrEx>
        <w:tc>
          <w:tcPr>
            <w:tcW w:w="567" w:type="dxa"/>
          </w:tcPr>
          <w:p w:rsidR="005A21CB" w:rsidRDefault="005A21CB">
            <w:pPr>
              <w:pStyle w:val="ConsPlusNormal"/>
              <w:jc w:val="center"/>
            </w:pPr>
            <w:r>
              <w:t>1</w:t>
            </w:r>
          </w:p>
        </w:tc>
        <w:tc>
          <w:tcPr>
            <w:tcW w:w="851" w:type="dxa"/>
          </w:tcPr>
          <w:p w:rsidR="005A21CB" w:rsidRDefault="005A21CB">
            <w:pPr>
              <w:pStyle w:val="ConsPlusNormal"/>
              <w:jc w:val="center"/>
            </w:pPr>
            <w:r>
              <w:t>2</w:t>
            </w:r>
          </w:p>
        </w:tc>
        <w:tc>
          <w:tcPr>
            <w:tcW w:w="1474" w:type="dxa"/>
          </w:tcPr>
          <w:p w:rsidR="005A21CB" w:rsidRDefault="005A21CB">
            <w:pPr>
              <w:pStyle w:val="ConsPlusNormal"/>
              <w:jc w:val="center"/>
            </w:pPr>
            <w:r>
              <w:t>3</w:t>
            </w:r>
          </w:p>
        </w:tc>
        <w:tc>
          <w:tcPr>
            <w:tcW w:w="1304" w:type="dxa"/>
          </w:tcPr>
          <w:p w:rsidR="005A21CB" w:rsidRDefault="005A21CB">
            <w:pPr>
              <w:pStyle w:val="ConsPlusNormal"/>
              <w:jc w:val="center"/>
            </w:pPr>
            <w:r>
              <w:t>4</w:t>
            </w:r>
          </w:p>
        </w:tc>
        <w:tc>
          <w:tcPr>
            <w:tcW w:w="1191" w:type="dxa"/>
          </w:tcPr>
          <w:p w:rsidR="005A21CB" w:rsidRDefault="005A21CB">
            <w:pPr>
              <w:pStyle w:val="ConsPlusNormal"/>
              <w:jc w:val="center"/>
            </w:pPr>
            <w:r>
              <w:t>5</w:t>
            </w:r>
          </w:p>
        </w:tc>
        <w:tc>
          <w:tcPr>
            <w:tcW w:w="1531" w:type="dxa"/>
          </w:tcPr>
          <w:p w:rsidR="005A21CB" w:rsidRDefault="005A21CB">
            <w:pPr>
              <w:pStyle w:val="ConsPlusNormal"/>
              <w:jc w:val="center"/>
            </w:pPr>
            <w:r>
              <w:t>6</w:t>
            </w:r>
          </w:p>
        </w:tc>
        <w:tc>
          <w:tcPr>
            <w:tcW w:w="1020" w:type="dxa"/>
          </w:tcPr>
          <w:p w:rsidR="005A21CB" w:rsidRDefault="005A21CB">
            <w:pPr>
              <w:pStyle w:val="ConsPlusNormal"/>
              <w:jc w:val="center"/>
            </w:pPr>
            <w:r>
              <w:t>7</w:t>
            </w:r>
          </w:p>
        </w:tc>
        <w:tc>
          <w:tcPr>
            <w:tcW w:w="850" w:type="dxa"/>
          </w:tcPr>
          <w:p w:rsidR="005A21CB" w:rsidRDefault="005A21CB">
            <w:pPr>
              <w:pStyle w:val="ConsPlusNormal"/>
              <w:jc w:val="center"/>
            </w:pPr>
            <w:r>
              <w:t>8</w:t>
            </w:r>
          </w:p>
        </w:tc>
        <w:tc>
          <w:tcPr>
            <w:tcW w:w="1077" w:type="dxa"/>
          </w:tcPr>
          <w:p w:rsidR="005A21CB" w:rsidRDefault="005A21CB">
            <w:pPr>
              <w:pStyle w:val="ConsPlusNormal"/>
              <w:jc w:val="center"/>
            </w:pPr>
            <w:r>
              <w:t>9</w:t>
            </w:r>
          </w:p>
        </w:tc>
        <w:tc>
          <w:tcPr>
            <w:tcW w:w="709" w:type="dxa"/>
          </w:tcPr>
          <w:p w:rsidR="005A21CB" w:rsidRDefault="005A21CB">
            <w:pPr>
              <w:pStyle w:val="ConsPlusNormal"/>
              <w:jc w:val="center"/>
            </w:pPr>
            <w:r>
              <w:t>10</w:t>
            </w:r>
          </w:p>
        </w:tc>
        <w:tc>
          <w:tcPr>
            <w:tcW w:w="964" w:type="dxa"/>
          </w:tcPr>
          <w:p w:rsidR="005A21CB" w:rsidRDefault="005A21CB">
            <w:pPr>
              <w:pStyle w:val="ConsPlusNormal"/>
              <w:jc w:val="center"/>
            </w:pPr>
            <w:r>
              <w:t>11</w:t>
            </w:r>
          </w:p>
        </w:tc>
        <w:tc>
          <w:tcPr>
            <w:tcW w:w="794" w:type="dxa"/>
          </w:tcPr>
          <w:p w:rsidR="005A21CB" w:rsidRDefault="005A21CB">
            <w:pPr>
              <w:pStyle w:val="ConsPlusNormal"/>
              <w:jc w:val="center"/>
            </w:pPr>
            <w:r>
              <w:t>12</w:t>
            </w:r>
          </w:p>
        </w:tc>
        <w:tc>
          <w:tcPr>
            <w:tcW w:w="1246" w:type="dxa"/>
          </w:tcPr>
          <w:p w:rsidR="005A21CB" w:rsidRDefault="005A21CB">
            <w:pPr>
              <w:pStyle w:val="ConsPlusNormal"/>
              <w:jc w:val="center"/>
            </w:pPr>
            <w:r>
              <w:t>13</w:t>
            </w:r>
          </w:p>
        </w:tc>
      </w:tr>
    </w:tbl>
    <w:p w:rsidR="005A21CB" w:rsidRDefault="005A21C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020"/>
        <w:gridCol w:w="438"/>
        <w:gridCol w:w="582"/>
        <w:gridCol w:w="913"/>
        <w:gridCol w:w="964"/>
        <w:gridCol w:w="1020"/>
        <w:gridCol w:w="1020"/>
        <w:gridCol w:w="1474"/>
        <w:gridCol w:w="1191"/>
        <w:gridCol w:w="1559"/>
        <w:gridCol w:w="1361"/>
        <w:gridCol w:w="1020"/>
      </w:tblGrid>
      <w:tr w:rsidR="005A21CB">
        <w:tc>
          <w:tcPr>
            <w:tcW w:w="3973" w:type="dxa"/>
            <w:gridSpan w:val="5"/>
          </w:tcPr>
          <w:p w:rsidR="005A21CB" w:rsidRDefault="005A21CB">
            <w:pPr>
              <w:pStyle w:val="ConsPlusNormal"/>
              <w:jc w:val="center"/>
            </w:pPr>
            <w:r>
              <w:t>Число часов в неделю</w:t>
            </w:r>
          </w:p>
        </w:tc>
        <w:tc>
          <w:tcPr>
            <w:tcW w:w="3004" w:type="dxa"/>
            <w:gridSpan w:val="3"/>
          </w:tcPr>
          <w:p w:rsidR="005A21CB" w:rsidRDefault="005A21CB">
            <w:pPr>
              <w:pStyle w:val="ConsPlusNormal"/>
              <w:jc w:val="center"/>
            </w:pPr>
            <w:r>
              <w:t>Заработная плата в месяц</w:t>
            </w:r>
          </w:p>
        </w:tc>
        <w:tc>
          <w:tcPr>
            <w:tcW w:w="5585" w:type="dxa"/>
            <w:gridSpan w:val="4"/>
          </w:tcPr>
          <w:p w:rsidR="005A21CB" w:rsidRDefault="005A21CB">
            <w:pPr>
              <w:pStyle w:val="ConsPlusNormal"/>
              <w:jc w:val="center"/>
            </w:pPr>
            <w:r>
              <w:t xml:space="preserve">Дополнительная оплата </w:t>
            </w:r>
            <w:proofErr w:type="gramStart"/>
            <w:r>
              <w:t>за</w:t>
            </w:r>
            <w:proofErr w:type="gramEnd"/>
          </w:p>
        </w:tc>
        <w:tc>
          <w:tcPr>
            <w:tcW w:w="1020" w:type="dxa"/>
          </w:tcPr>
          <w:p w:rsidR="005A21CB" w:rsidRDefault="005A21CB">
            <w:pPr>
              <w:pStyle w:val="ConsPlusNormal"/>
              <w:jc w:val="center"/>
            </w:pPr>
            <w:r>
              <w:t>Итого заработная плата</w:t>
            </w:r>
          </w:p>
        </w:tc>
      </w:tr>
      <w:tr w:rsidR="005A21CB">
        <w:tc>
          <w:tcPr>
            <w:tcW w:w="1020" w:type="dxa"/>
          </w:tcPr>
          <w:p w:rsidR="005A21CB" w:rsidRDefault="005A21CB">
            <w:pPr>
              <w:pStyle w:val="ConsPlusNormal"/>
              <w:jc w:val="center"/>
            </w:pPr>
            <w:r>
              <w:t>I - IV классы</w:t>
            </w:r>
          </w:p>
        </w:tc>
        <w:tc>
          <w:tcPr>
            <w:tcW w:w="1020" w:type="dxa"/>
          </w:tcPr>
          <w:p w:rsidR="005A21CB" w:rsidRDefault="005A21CB">
            <w:pPr>
              <w:pStyle w:val="ConsPlusNormal"/>
              <w:jc w:val="center"/>
            </w:pPr>
            <w:r>
              <w:t>V - IX классы</w:t>
            </w:r>
          </w:p>
        </w:tc>
        <w:tc>
          <w:tcPr>
            <w:tcW w:w="1020" w:type="dxa"/>
            <w:gridSpan w:val="2"/>
          </w:tcPr>
          <w:p w:rsidR="005A21CB" w:rsidRDefault="005A21CB">
            <w:pPr>
              <w:pStyle w:val="ConsPlusNormal"/>
              <w:jc w:val="center"/>
            </w:pPr>
            <w:r>
              <w:t>X - XI (XII) классы</w:t>
            </w:r>
          </w:p>
        </w:tc>
        <w:tc>
          <w:tcPr>
            <w:tcW w:w="913" w:type="dxa"/>
          </w:tcPr>
          <w:p w:rsidR="005A21CB" w:rsidRDefault="005A21CB">
            <w:pPr>
              <w:pStyle w:val="ConsPlusNormal"/>
              <w:jc w:val="center"/>
            </w:pPr>
            <w:r>
              <w:t>итого</w:t>
            </w:r>
          </w:p>
        </w:tc>
        <w:tc>
          <w:tcPr>
            <w:tcW w:w="964" w:type="dxa"/>
          </w:tcPr>
          <w:p w:rsidR="005A21CB" w:rsidRDefault="005A21CB">
            <w:pPr>
              <w:pStyle w:val="ConsPlusNormal"/>
              <w:jc w:val="center"/>
            </w:pPr>
            <w:r>
              <w:t>I - IV класс</w:t>
            </w:r>
          </w:p>
        </w:tc>
        <w:tc>
          <w:tcPr>
            <w:tcW w:w="1020" w:type="dxa"/>
          </w:tcPr>
          <w:p w:rsidR="005A21CB" w:rsidRDefault="005A21CB">
            <w:pPr>
              <w:pStyle w:val="ConsPlusNormal"/>
              <w:jc w:val="center"/>
            </w:pPr>
            <w:r>
              <w:t>V - IX классы</w:t>
            </w:r>
          </w:p>
        </w:tc>
        <w:tc>
          <w:tcPr>
            <w:tcW w:w="1020" w:type="dxa"/>
          </w:tcPr>
          <w:p w:rsidR="005A21CB" w:rsidRDefault="005A21CB">
            <w:pPr>
              <w:pStyle w:val="ConsPlusNormal"/>
              <w:jc w:val="center"/>
            </w:pPr>
            <w:r>
              <w:t>X - XI (XII) классы</w:t>
            </w:r>
          </w:p>
        </w:tc>
        <w:tc>
          <w:tcPr>
            <w:tcW w:w="1474" w:type="dxa"/>
          </w:tcPr>
          <w:p w:rsidR="005A21CB" w:rsidRDefault="005A21CB">
            <w:pPr>
              <w:pStyle w:val="ConsPlusNormal"/>
              <w:jc w:val="center"/>
            </w:pPr>
            <w:r>
              <w:t>проверку письменных работ</w:t>
            </w:r>
          </w:p>
        </w:tc>
        <w:tc>
          <w:tcPr>
            <w:tcW w:w="1191" w:type="dxa"/>
          </w:tcPr>
          <w:p w:rsidR="005A21CB" w:rsidRDefault="005A21CB">
            <w:pPr>
              <w:pStyle w:val="ConsPlusNormal"/>
              <w:jc w:val="center"/>
            </w:pPr>
            <w:r>
              <w:t>классное руководство</w:t>
            </w:r>
          </w:p>
        </w:tc>
        <w:tc>
          <w:tcPr>
            <w:tcW w:w="1559" w:type="dxa"/>
          </w:tcPr>
          <w:p w:rsidR="005A21CB" w:rsidRDefault="005A21CB">
            <w:pPr>
              <w:pStyle w:val="ConsPlusNormal"/>
              <w:jc w:val="center"/>
            </w:pPr>
            <w:r>
              <w:t>заведование учебными кабинетами и лабораториям</w:t>
            </w:r>
            <w:r>
              <w:lastRenderedPageBreak/>
              <w:t>и</w:t>
            </w:r>
          </w:p>
        </w:tc>
        <w:tc>
          <w:tcPr>
            <w:tcW w:w="1361" w:type="dxa"/>
          </w:tcPr>
          <w:p w:rsidR="005A21CB" w:rsidRDefault="005A21CB">
            <w:pPr>
              <w:pStyle w:val="ConsPlusNormal"/>
              <w:jc w:val="center"/>
            </w:pPr>
            <w:r>
              <w:lastRenderedPageBreak/>
              <w:t>другое (расшифровать)</w:t>
            </w:r>
          </w:p>
        </w:tc>
        <w:tc>
          <w:tcPr>
            <w:tcW w:w="1020" w:type="dxa"/>
          </w:tcPr>
          <w:p w:rsidR="005A21CB" w:rsidRDefault="005A21CB">
            <w:pPr>
              <w:pStyle w:val="ConsPlusNormal"/>
            </w:pPr>
          </w:p>
        </w:tc>
      </w:tr>
      <w:tr w:rsidR="005A21CB">
        <w:tc>
          <w:tcPr>
            <w:tcW w:w="1020" w:type="dxa"/>
          </w:tcPr>
          <w:p w:rsidR="005A21CB" w:rsidRDefault="005A21CB">
            <w:pPr>
              <w:pStyle w:val="ConsPlusNormal"/>
              <w:jc w:val="center"/>
            </w:pPr>
            <w:r>
              <w:lastRenderedPageBreak/>
              <w:t>14</w:t>
            </w:r>
          </w:p>
        </w:tc>
        <w:tc>
          <w:tcPr>
            <w:tcW w:w="1020" w:type="dxa"/>
          </w:tcPr>
          <w:p w:rsidR="005A21CB" w:rsidRDefault="005A21CB">
            <w:pPr>
              <w:pStyle w:val="ConsPlusNormal"/>
              <w:jc w:val="center"/>
            </w:pPr>
            <w:r>
              <w:t>15</w:t>
            </w:r>
          </w:p>
        </w:tc>
        <w:tc>
          <w:tcPr>
            <w:tcW w:w="1020" w:type="dxa"/>
            <w:gridSpan w:val="2"/>
          </w:tcPr>
          <w:p w:rsidR="005A21CB" w:rsidRDefault="005A21CB">
            <w:pPr>
              <w:pStyle w:val="ConsPlusNormal"/>
              <w:jc w:val="center"/>
            </w:pPr>
            <w:r>
              <w:t>16</w:t>
            </w:r>
          </w:p>
        </w:tc>
        <w:tc>
          <w:tcPr>
            <w:tcW w:w="913" w:type="dxa"/>
          </w:tcPr>
          <w:p w:rsidR="005A21CB" w:rsidRDefault="005A21CB">
            <w:pPr>
              <w:pStyle w:val="ConsPlusNormal"/>
              <w:jc w:val="center"/>
            </w:pPr>
            <w:r>
              <w:t>17</w:t>
            </w:r>
          </w:p>
        </w:tc>
        <w:tc>
          <w:tcPr>
            <w:tcW w:w="964" w:type="dxa"/>
          </w:tcPr>
          <w:p w:rsidR="005A21CB" w:rsidRDefault="005A21CB">
            <w:pPr>
              <w:pStyle w:val="ConsPlusNormal"/>
              <w:jc w:val="center"/>
            </w:pPr>
            <w:r>
              <w:t>18</w:t>
            </w:r>
          </w:p>
        </w:tc>
        <w:tc>
          <w:tcPr>
            <w:tcW w:w="1020" w:type="dxa"/>
          </w:tcPr>
          <w:p w:rsidR="005A21CB" w:rsidRDefault="005A21CB">
            <w:pPr>
              <w:pStyle w:val="ConsPlusNormal"/>
              <w:jc w:val="center"/>
            </w:pPr>
            <w:r>
              <w:t>19</w:t>
            </w:r>
          </w:p>
        </w:tc>
        <w:tc>
          <w:tcPr>
            <w:tcW w:w="1020" w:type="dxa"/>
          </w:tcPr>
          <w:p w:rsidR="005A21CB" w:rsidRDefault="005A21CB">
            <w:pPr>
              <w:pStyle w:val="ConsPlusNormal"/>
              <w:jc w:val="center"/>
            </w:pPr>
            <w:r>
              <w:t>20</w:t>
            </w:r>
          </w:p>
        </w:tc>
        <w:tc>
          <w:tcPr>
            <w:tcW w:w="1474" w:type="dxa"/>
          </w:tcPr>
          <w:p w:rsidR="005A21CB" w:rsidRDefault="005A21CB">
            <w:pPr>
              <w:pStyle w:val="ConsPlusNormal"/>
              <w:jc w:val="center"/>
            </w:pPr>
            <w:r>
              <w:t>21</w:t>
            </w:r>
          </w:p>
        </w:tc>
        <w:tc>
          <w:tcPr>
            <w:tcW w:w="1191" w:type="dxa"/>
          </w:tcPr>
          <w:p w:rsidR="005A21CB" w:rsidRDefault="005A21CB">
            <w:pPr>
              <w:pStyle w:val="ConsPlusNormal"/>
              <w:jc w:val="center"/>
            </w:pPr>
            <w:r>
              <w:t>22</w:t>
            </w:r>
          </w:p>
        </w:tc>
        <w:tc>
          <w:tcPr>
            <w:tcW w:w="1559" w:type="dxa"/>
          </w:tcPr>
          <w:p w:rsidR="005A21CB" w:rsidRDefault="005A21CB">
            <w:pPr>
              <w:pStyle w:val="ConsPlusNormal"/>
              <w:jc w:val="center"/>
            </w:pPr>
            <w:r>
              <w:t>23</w:t>
            </w:r>
          </w:p>
        </w:tc>
        <w:tc>
          <w:tcPr>
            <w:tcW w:w="1361" w:type="dxa"/>
          </w:tcPr>
          <w:p w:rsidR="005A21CB" w:rsidRDefault="005A21CB">
            <w:pPr>
              <w:pStyle w:val="ConsPlusNormal"/>
              <w:jc w:val="center"/>
            </w:pPr>
            <w:r>
              <w:t>24</w:t>
            </w:r>
          </w:p>
        </w:tc>
        <w:tc>
          <w:tcPr>
            <w:tcW w:w="1020" w:type="dxa"/>
          </w:tcPr>
          <w:p w:rsidR="005A21CB" w:rsidRDefault="005A21CB">
            <w:pPr>
              <w:pStyle w:val="ConsPlusNormal"/>
              <w:jc w:val="center"/>
            </w:pPr>
            <w:r>
              <w:t>25</w:t>
            </w:r>
          </w:p>
        </w:tc>
      </w:tr>
      <w:tr w:rsidR="005A21CB">
        <w:tblPrEx>
          <w:tblBorders>
            <w:left w:val="none" w:sz="0" w:space="0" w:color="auto"/>
            <w:right w:val="none" w:sz="0" w:space="0" w:color="auto"/>
            <w:insideH w:val="nil"/>
          </w:tblBorders>
        </w:tblPrEx>
        <w:tc>
          <w:tcPr>
            <w:tcW w:w="13582" w:type="dxa"/>
            <w:gridSpan w:val="13"/>
            <w:tcBorders>
              <w:left w:val="nil"/>
              <w:bottom w:val="nil"/>
              <w:right w:val="nil"/>
            </w:tcBorders>
          </w:tcPr>
          <w:p w:rsidR="005A21CB" w:rsidRDefault="005A21CB">
            <w:pPr>
              <w:pStyle w:val="ConsPlusNormal"/>
            </w:pPr>
          </w:p>
        </w:tc>
      </w:tr>
      <w:tr w:rsidR="005A21CB">
        <w:tblPrEx>
          <w:tblBorders>
            <w:left w:val="none" w:sz="0" w:space="0" w:color="auto"/>
            <w:right w:val="none" w:sz="0" w:space="0" w:color="auto"/>
            <w:insideH w:val="nil"/>
            <w:insideV w:val="nil"/>
          </w:tblBorders>
        </w:tblPrEx>
        <w:tc>
          <w:tcPr>
            <w:tcW w:w="1020" w:type="dxa"/>
            <w:tcBorders>
              <w:top w:val="nil"/>
              <w:bottom w:val="nil"/>
            </w:tcBorders>
          </w:tcPr>
          <w:p w:rsidR="005A21CB" w:rsidRDefault="005A21CB">
            <w:pPr>
              <w:pStyle w:val="ConsPlusNormal"/>
            </w:pPr>
          </w:p>
        </w:tc>
        <w:tc>
          <w:tcPr>
            <w:tcW w:w="1458" w:type="dxa"/>
            <w:gridSpan w:val="2"/>
            <w:tcBorders>
              <w:top w:val="nil"/>
              <w:bottom w:val="nil"/>
            </w:tcBorders>
          </w:tcPr>
          <w:p w:rsidR="005A21CB" w:rsidRDefault="005A21CB">
            <w:pPr>
              <w:pStyle w:val="ConsPlusNormal"/>
            </w:pPr>
            <w:r>
              <w:t>Директор</w:t>
            </w:r>
          </w:p>
        </w:tc>
        <w:tc>
          <w:tcPr>
            <w:tcW w:w="3479" w:type="dxa"/>
            <w:gridSpan w:val="4"/>
            <w:tcBorders>
              <w:top w:val="nil"/>
            </w:tcBorders>
          </w:tcPr>
          <w:p w:rsidR="005A21CB" w:rsidRDefault="005A21CB">
            <w:pPr>
              <w:pStyle w:val="ConsPlusNormal"/>
            </w:pPr>
          </w:p>
        </w:tc>
        <w:tc>
          <w:tcPr>
            <w:tcW w:w="7625" w:type="dxa"/>
            <w:gridSpan w:val="6"/>
            <w:tcBorders>
              <w:top w:val="nil"/>
              <w:bottom w:val="nil"/>
            </w:tcBorders>
          </w:tcPr>
          <w:p w:rsidR="005A21CB" w:rsidRDefault="005A21CB">
            <w:pPr>
              <w:pStyle w:val="ConsPlusNormal"/>
            </w:pPr>
          </w:p>
        </w:tc>
      </w:tr>
      <w:tr w:rsidR="005A21CB">
        <w:tblPrEx>
          <w:tblBorders>
            <w:left w:val="none" w:sz="0" w:space="0" w:color="auto"/>
            <w:right w:val="none" w:sz="0" w:space="0" w:color="auto"/>
            <w:insideH w:val="nil"/>
            <w:insideV w:val="nil"/>
          </w:tblBorders>
        </w:tblPrEx>
        <w:tc>
          <w:tcPr>
            <w:tcW w:w="1020" w:type="dxa"/>
            <w:tcBorders>
              <w:top w:val="nil"/>
              <w:bottom w:val="nil"/>
            </w:tcBorders>
          </w:tcPr>
          <w:p w:rsidR="005A21CB" w:rsidRDefault="005A21CB">
            <w:pPr>
              <w:pStyle w:val="ConsPlusNormal"/>
            </w:pPr>
          </w:p>
        </w:tc>
        <w:tc>
          <w:tcPr>
            <w:tcW w:w="1458" w:type="dxa"/>
            <w:gridSpan w:val="2"/>
            <w:tcBorders>
              <w:top w:val="nil"/>
              <w:bottom w:val="nil"/>
            </w:tcBorders>
          </w:tcPr>
          <w:p w:rsidR="005A21CB" w:rsidRDefault="005A21CB">
            <w:pPr>
              <w:pStyle w:val="ConsPlusNormal"/>
            </w:pPr>
            <w:r>
              <w:t>Бухгалтер</w:t>
            </w:r>
          </w:p>
        </w:tc>
        <w:tc>
          <w:tcPr>
            <w:tcW w:w="3479" w:type="dxa"/>
            <w:gridSpan w:val="4"/>
          </w:tcPr>
          <w:p w:rsidR="005A21CB" w:rsidRDefault="005A21CB">
            <w:pPr>
              <w:pStyle w:val="ConsPlusNormal"/>
            </w:pPr>
          </w:p>
        </w:tc>
        <w:tc>
          <w:tcPr>
            <w:tcW w:w="7625" w:type="dxa"/>
            <w:gridSpan w:val="6"/>
            <w:tcBorders>
              <w:top w:val="nil"/>
              <w:bottom w:val="nil"/>
            </w:tcBorders>
          </w:tcPr>
          <w:p w:rsidR="005A21CB" w:rsidRDefault="005A21CB">
            <w:pPr>
              <w:pStyle w:val="ConsPlusNormal"/>
            </w:pPr>
          </w:p>
        </w:tc>
      </w:tr>
      <w:tr w:rsidR="005A21CB">
        <w:tblPrEx>
          <w:tblBorders>
            <w:left w:val="none" w:sz="0" w:space="0" w:color="auto"/>
            <w:right w:val="none" w:sz="0" w:space="0" w:color="auto"/>
            <w:insideH w:val="nil"/>
          </w:tblBorders>
        </w:tblPrEx>
        <w:tc>
          <w:tcPr>
            <w:tcW w:w="13582" w:type="dxa"/>
            <w:gridSpan w:val="13"/>
            <w:tcBorders>
              <w:top w:val="nil"/>
              <w:left w:val="nil"/>
              <w:bottom w:val="nil"/>
              <w:right w:val="nil"/>
            </w:tcBorders>
          </w:tcPr>
          <w:p w:rsidR="005A21CB" w:rsidRDefault="005A21CB">
            <w:pPr>
              <w:pStyle w:val="ConsPlusNormal"/>
            </w:pPr>
          </w:p>
        </w:tc>
      </w:tr>
      <w:tr w:rsidR="005A21CB">
        <w:tblPrEx>
          <w:tblBorders>
            <w:left w:val="none" w:sz="0" w:space="0" w:color="auto"/>
            <w:right w:val="none" w:sz="0" w:space="0" w:color="auto"/>
            <w:insideH w:val="nil"/>
          </w:tblBorders>
        </w:tblPrEx>
        <w:tc>
          <w:tcPr>
            <w:tcW w:w="13582" w:type="dxa"/>
            <w:gridSpan w:val="13"/>
            <w:tcBorders>
              <w:top w:val="nil"/>
              <w:left w:val="nil"/>
              <w:bottom w:val="nil"/>
              <w:right w:val="nil"/>
            </w:tcBorders>
          </w:tcPr>
          <w:p w:rsidR="005A21CB" w:rsidRDefault="005A21CB">
            <w:pPr>
              <w:pStyle w:val="ConsPlusNormal"/>
              <w:ind w:firstLine="283"/>
              <w:jc w:val="both"/>
            </w:pPr>
            <w:r>
              <w:t>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w:t>
            </w:r>
          </w:p>
        </w:tc>
      </w:tr>
    </w:tbl>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1"/>
      </w:pPr>
      <w:r>
        <w:t>Приложение N 3</w:t>
      </w:r>
    </w:p>
    <w:p w:rsidR="005A21CB" w:rsidRDefault="005A21CB">
      <w:pPr>
        <w:pStyle w:val="ConsPlusNormal"/>
        <w:jc w:val="right"/>
      </w:pPr>
      <w:r>
        <w:t>к Положению</w:t>
      </w:r>
    </w:p>
    <w:p w:rsidR="005A21CB" w:rsidRDefault="005A21CB">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7"/>
        <w:gridCol w:w="1191"/>
        <w:gridCol w:w="1417"/>
        <w:gridCol w:w="1559"/>
        <w:gridCol w:w="1304"/>
        <w:gridCol w:w="1247"/>
        <w:gridCol w:w="1077"/>
        <w:gridCol w:w="907"/>
        <w:gridCol w:w="1134"/>
        <w:gridCol w:w="1020"/>
        <w:gridCol w:w="1361"/>
        <w:gridCol w:w="794"/>
      </w:tblGrid>
      <w:tr w:rsidR="005A21CB">
        <w:tc>
          <w:tcPr>
            <w:tcW w:w="13578" w:type="dxa"/>
            <w:gridSpan w:val="12"/>
            <w:tcBorders>
              <w:top w:val="nil"/>
              <w:left w:val="nil"/>
              <w:bottom w:val="nil"/>
              <w:right w:val="nil"/>
            </w:tcBorders>
          </w:tcPr>
          <w:p w:rsidR="005A21CB" w:rsidRDefault="005A21CB">
            <w:pPr>
              <w:pStyle w:val="ConsPlusNormal"/>
              <w:jc w:val="center"/>
            </w:pPr>
            <w:bookmarkStart w:id="22" w:name="P830"/>
            <w:bookmarkEnd w:id="22"/>
            <w:r>
              <w:t>Тарификационный список</w:t>
            </w:r>
          </w:p>
          <w:p w:rsidR="005A21CB" w:rsidRDefault="005A21CB">
            <w:pPr>
              <w:pStyle w:val="ConsPlusNormal"/>
              <w:jc w:val="center"/>
            </w:pPr>
            <w:r>
              <w:t xml:space="preserve">преподавателей и других работников </w:t>
            </w:r>
            <w:proofErr w:type="gramStart"/>
            <w:r>
              <w:t>на</w:t>
            </w:r>
            <w:proofErr w:type="gramEnd"/>
            <w:r>
              <w:t xml:space="preserve"> ______ года</w:t>
            </w:r>
          </w:p>
        </w:tc>
      </w:tr>
      <w:tr w:rsidR="005A21CB">
        <w:tblPrEx>
          <w:tblBorders>
            <w:insideV w:val="nil"/>
          </w:tblBorders>
        </w:tblPrEx>
        <w:tc>
          <w:tcPr>
            <w:tcW w:w="3175" w:type="dxa"/>
            <w:gridSpan w:val="3"/>
            <w:tcBorders>
              <w:top w:val="nil"/>
              <w:bottom w:val="nil"/>
            </w:tcBorders>
          </w:tcPr>
          <w:p w:rsidR="005A21CB" w:rsidRDefault="005A21CB">
            <w:pPr>
              <w:pStyle w:val="ConsPlusNormal"/>
            </w:pPr>
          </w:p>
        </w:tc>
        <w:tc>
          <w:tcPr>
            <w:tcW w:w="7228" w:type="dxa"/>
            <w:gridSpan w:val="6"/>
            <w:tcBorders>
              <w:top w:val="nil"/>
            </w:tcBorders>
          </w:tcPr>
          <w:p w:rsidR="005A21CB" w:rsidRDefault="005A21CB">
            <w:pPr>
              <w:pStyle w:val="ConsPlusNormal"/>
            </w:pPr>
          </w:p>
        </w:tc>
        <w:tc>
          <w:tcPr>
            <w:tcW w:w="3175" w:type="dxa"/>
            <w:gridSpan w:val="3"/>
            <w:tcBorders>
              <w:top w:val="nil"/>
              <w:bottom w:val="nil"/>
            </w:tcBorders>
          </w:tcPr>
          <w:p w:rsidR="005A21CB" w:rsidRDefault="005A21CB">
            <w:pPr>
              <w:pStyle w:val="ConsPlusNormal"/>
            </w:pPr>
          </w:p>
        </w:tc>
      </w:tr>
      <w:tr w:rsidR="005A21CB">
        <w:tblPrEx>
          <w:tblBorders>
            <w:insideV w:val="nil"/>
          </w:tblBorders>
        </w:tblPrEx>
        <w:tc>
          <w:tcPr>
            <w:tcW w:w="3175" w:type="dxa"/>
            <w:gridSpan w:val="3"/>
            <w:tcBorders>
              <w:top w:val="nil"/>
              <w:bottom w:val="nil"/>
            </w:tcBorders>
          </w:tcPr>
          <w:p w:rsidR="005A21CB" w:rsidRDefault="005A21CB">
            <w:pPr>
              <w:pStyle w:val="ConsPlusNormal"/>
            </w:pPr>
          </w:p>
        </w:tc>
        <w:tc>
          <w:tcPr>
            <w:tcW w:w="7228" w:type="dxa"/>
            <w:gridSpan w:val="6"/>
            <w:tcBorders>
              <w:bottom w:val="nil"/>
            </w:tcBorders>
          </w:tcPr>
          <w:p w:rsidR="005A21CB" w:rsidRDefault="005A21CB">
            <w:pPr>
              <w:pStyle w:val="ConsPlusNormal"/>
              <w:jc w:val="center"/>
            </w:pPr>
            <w:r>
              <w:t>(полное наименование образовательной профессиональной образовательной организации)</w:t>
            </w:r>
          </w:p>
        </w:tc>
        <w:tc>
          <w:tcPr>
            <w:tcW w:w="3175" w:type="dxa"/>
            <w:gridSpan w:val="3"/>
            <w:tcBorders>
              <w:top w:val="nil"/>
              <w:bottom w:val="nil"/>
            </w:tcBorders>
          </w:tcPr>
          <w:p w:rsidR="005A21CB" w:rsidRDefault="005A21CB">
            <w:pPr>
              <w:pStyle w:val="ConsPlusNormal"/>
            </w:pPr>
          </w:p>
        </w:tc>
      </w:tr>
      <w:tr w:rsidR="005A21CB">
        <w:tblPrEx>
          <w:tblBorders>
            <w:insideV w:val="nil"/>
          </w:tblBorders>
        </w:tblPrEx>
        <w:tc>
          <w:tcPr>
            <w:tcW w:w="3175" w:type="dxa"/>
            <w:gridSpan w:val="3"/>
            <w:tcBorders>
              <w:top w:val="nil"/>
              <w:bottom w:val="nil"/>
            </w:tcBorders>
          </w:tcPr>
          <w:p w:rsidR="005A21CB" w:rsidRDefault="005A21CB">
            <w:pPr>
              <w:pStyle w:val="ConsPlusNormal"/>
            </w:pPr>
          </w:p>
        </w:tc>
        <w:tc>
          <w:tcPr>
            <w:tcW w:w="7228" w:type="dxa"/>
            <w:gridSpan w:val="6"/>
            <w:tcBorders>
              <w:top w:val="nil"/>
            </w:tcBorders>
          </w:tcPr>
          <w:p w:rsidR="005A21CB" w:rsidRDefault="005A21CB">
            <w:pPr>
              <w:pStyle w:val="ConsPlusNormal"/>
            </w:pPr>
          </w:p>
        </w:tc>
        <w:tc>
          <w:tcPr>
            <w:tcW w:w="3175" w:type="dxa"/>
            <w:gridSpan w:val="3"/>
            <w:tcBorders>
              <w:top w:val="nil"/>
              <w:bottom w:val="nil"/>
            </w:tcBorders>
          </w:tcPr>
          <w:p w:rsidR="005A21CB" w:rsidRDefault="005A21CB">
            <w:pPr>
              <w:pStyle w:val="ConsPlusNormal"/>
            </w:pPr>
          </w:p>
        </w:tc>
      </w:tr>
      <w:tr w:rsidR="005A21CB">
        <w:tblPrEx>
          <w:tblBorders>
            <w:insideV w:val="nil"/>
          </w:tblBorders>
        </w:tblPrEx>
        <w:tc>
          <w:tcPr>
            <w:tcW w:w="3175" w:type="dxa"/>
            <w:gridSpan w:val="3"/>
            <w:tcBorders>
              <w:top w:val="nil"/>
              <w:bottom w:val="nil"/>
            </w:tcBorders>
          </w:tcPr>
          <w:p w:rsidR="005A21CB" w:rsidRDefault="005A21CB">
            <w:pPr>
              <w:pStyle w:val="ConsPlusNormal"/>
            </w:pPr>
          </w:p>
        </w:tc>
        <w:tc>
          <w:tcPr>
            <w:tcW w:w="7228" w:type="dxa"/>
            <w:gridSpan w:val="6"/>
            <w:tcBorders>
              <w:bottom w:val="nil"/>
            </w:tcBorders>
          </w:tcPr>
          <w:p w:rsidR="005A21CB" w:rsidRDefault="005A21CB">
            <w:pPr>
              <w:pStyle w:val="ConsPlusNormal"/>
              <w:jc w:val="center"/>
            </w:pPr>
            <w:r>
              <w:t>(его подчиненность и адрес)</w:t>
            </w:r>
          </w:p>
        </w:tc>
        <w:tc>
          <w:tcPr>
            <w:tcW w:w="3175" w:type="dxa"/>
            <w:gridSpan w:val="3"/>
            <w:tcBorders>
              <w:top w:val="nil"/>
              <w:bottom w:val="nil"/>
            </w:tcBorders>
          </w:tcPr>
          <w:p w:rsidR="005A21CB" w:rsidRDefault="005A21CB">
            <w:pPr>
              <w:pStyle w:val="ConsPlusNormal"/>
            </w:pPr>
          </w:p>
        </w:tc>
      </w:tr>
      <w:tr w:rsidR="005A21CB">
        <w:tc>
          <w:tcPr>
            <w:tcW w:w="13578" w:type="dxa"/>
            <w:gridSpan w:val="12"/>
            <w:tcBorders>
              <w:top w:val="nil"/>
              <w:left w:val="nil"/>
              <w:right w:val="nil"/>
            </w:tcBorders>
          </w:tcPr>
          <w:p w:rsidR="005A21CB" w:rsidRDefault="005A21CB">
            <w:pPr>
              <w:pStyle w:val="ConsPlusNormal"/>
            </w:pPr>
          </w:p>
        </w:tc>
      </w:tr>
      <w:tr w:rsidR="005A21CB">
        <w:tblPrEx>
          <w:tblBorders>
            <w:left w:val="single" w:sz="4" w:space="0" w:color="auto"/>
            <w:right w:val="single" w:sz="4" w:space="0" w:color="auto"/>
            <w:insideH w:val="single" w:sz="4" w:space="0" w:color="auto"/>
          </w:tblBorders>
        </w:tblPrEx>
        <w:tc>
          <w:tcPr>
            <w:tcW w:w="567" w:type="dxa"/>
            <w:vMerge w:val="restart"/>
          </w:tcPr>
          <w:p w:rsidR="005A21CB" w:rsidRDefault="005A21CB">
            <w:pPr>
              <w:pStyle w:val="ConsPlusNormal"/>
              <w:jc w:val="center"/>
            </w:pPr>
            <w:r>
              <w:lastRenderedPageBreak/>
              <w:t xml:space="preserve">N </w:t>
            </w:r>
            <w:proofErr w:type="gramStart"/>
            <w:r>
              <w:t>п</w:t>
            </w:r>
            <w:proofErr w:type="gramEnd"/>
            <w:r>
              <w:t>/п</w:t>
            </w:r>
          </w:p>
        </w:tc>
        <w:tc>
          <w:tcPr>
            <w:tcW w:w="1191" w:type="dxa"/>
            <w:vMerge w:val="restart"/>
          </w:tcPr>
          <w:p w:rsidR="005A21CB" w:rsidRDefault="005A21CB">
            <w:pPr>
              <w:pStyle w:val="ConsPlusNormal"/>
              <w:jc w:val="center"/>
            </w:pPr>
            <w:r>
              <w:t>Фамилия, имя, отчество</w:t>
            </w:r>
          </w:p>
        </w:tc>
        <w:tc>
          <w:tcPr>
            <w:tcW w:w="1417" w:type="dxa"/>
            <w:vMerge w:val="restart"/>
          </w:tcPr>
          <w:p w:rsidR="005A21CB" w:rsidRDefault="005A21CB">
            <w:pPr>
              <w:pStyle w:val="ConsPlusNormal"/>
              <w:jc w:val="center"/>
            </w:pPr>
            <w:r>
              <w:t>Наименование должности, преподаваемый предмет</w:t>
            </w:r>
          </w:p>
        </w:tc>
        <w:tc>
          <w:tcPr>
            <w:tcW w:w="1559" w:type="dxa"/>
            <w:vMerge w:val="restart"/>
          </w:tcPr>
          <w:p w:rsidR="005A21CB" w:rsidRDefault="005A21CB">
            <w:pPr>
              <w:pStyle w:val="ConsPlusNormal"/>
              <w:jc w:val="center"/>
            </w:pPr>
            <w:r>
              <w:t>Образование, наименование и дата окончания образовательного учреждения, наличие ученой степени или почетного звания</w:t>
            </w:r>
          </w:p>
        </w:tc>
        <w:tc>
          <w:tcPr>
            <w:tcW w:w="1304" w:type="dxa"/>
            <w:vMerge w:val="restart"/>
          </w:tcPr>
          <w:p w:rsidR="005A21CB" w:rsidRDefault="005A21CB">
            <w:pPr>
              <w:pStyle w:val="ConsPlusNormal"/>
              <w:jc w:val="center"/>
            </w:pPr>
            <w:r>
              <w:t>Стаж педагогической работы на начало учебного года (число лет и месяцев)</w:t>
            </w:r>
          </w:p>
        </w:tc>
        <w:tc>
          <w:tcPr>
            <w:tcW w:w="1247" w:type="dxa"/>
            <w:vMerge w:val="restart"/>
          </w:tcPr>
          <w:p w:rsidR="005A21CB" w:rsidRDefault="005A21CB">
            <w:pPr>
              <w:pStyle w:val="ConsPlusNormal"/>
              <w:jc w:val="center"/>
            </w:pPr>
            <w:r>
              <w:t>Наличие квалификационной категории, дата ее присвоения</w:t>
            </w:r>
          </w:p>
        </w:tc>
        <w:tc>
          <w:tcPr>
            <w:tcW w:w="1077" w:type="dxa"/>
            <w:vMerge w:val="restart"/>
          </w:tcPr>
          <w:p w:rsidR="005A21CB" w:rsidRDefault="005A21CB">
            <w:pPr>
              <w:pStyle w:val="ConsPlusNormal"/>
              <w:jc w:val="center"/>
            </w:pPr>
            <w:r>
              <w:t>Базовая ставка заработной платы</w:t>
            </w:r>
          </w:p>
        </w:tc>
        <w:tc>
          <w:tcPr>
            <w:tcW w:w="5216" w:type="dxa"/>
            <w:gridSpan w:val="5"/>
          </w:tcPr>
          <w:p w:rsidR="005A21CB" w:rsidRDefault="005A21CB">
            <w:pPr>
              <w:pStyle w:val="ConsPlusNormal"/>
              <w:jc w:val="center"/>
            </w:pPr>
            <w:r>
              <w:t>Повышающие коэффициенты</w:t>
            </w:r>
          </w:p>
        </w:tc>
      </w:tr>
      <w:tr w:rsidR="005A21CB">
        <w:tblPrEx>
          <w:tblBorders>
            <w:left w:val="single" w:sz="4" w:space="0" w:color="auto"/>
            <w:right w:val="single" w:sz="4" w:space="0" w:color="auto"/>
            <w:insideH w:val="single" w:sz="4" w:space="0" w:color="auto"/>
          </w:tblBorders>
        </w:tblPrEx>
        <w:tc>
          <w:tcPr>
            <w:tcW w:w="567" w:type="dxa"/>
            <w:vMerge/>
          </w:tcPr>
          <w:p w:rsidR="005A21CB" w:rsidRDefault="005A21CB">
            <w:pPr>
              <w:pStyle w:val="ConsPlusNormal"/>
            </w:pPr>
          </w:p>
        </w:tc>
        <w:tc>
          <w:tcPr>
            <w:tcW w:w="1191" w:type="dxa"/>
            <w:vMerge/>
          </w:tcPr>
          <w:p w:rsidR="005A21CB" w:rsidRDefault="005A21CB">
            <w:pPr>
              <w:pStyle w:val="ConsPlusNormal"/>
            </w:pPr>
          </w:p>
        </w:tc>
        <w:tc>
          <w:tcPr>
            <w:tcW w:w="1417" w:type="dxa"/>
            <w:vMerge/>
          </w:tcPr>
          <w:p w:rsidR="005A21CB" w:rsidRDefault="005A21CB">
            <w:pPr>
              <w:pStyle w:val="ConsPlusNormal"/>
            </w:pPr>
          </w:p>
        </w:tc>
        <w:tc>
          <w:tcPr>
            <w:tcW w:w="1559" w:type="dxa"/>
            <w:vMerge/>
          </w:tcPr>
          <w:p w:rsidR="005A21CB" w:rsidRDefault="005A21CB">
            <w:pPr>
              <w:pStyle w:val="ConsPlusNormal"/>
            </w:pPr>
          </w:p>
        </w:tc>
        <w:tc>
          <w:tcPr>
            <w:tcW w:w="1304" w:type="dxa"/>
            <w:vMerge/>
          </w:tcPr>
          <w:p w:rsidR="005A21CB" w:rsidRDefault="005A21CB">
            <w:pPr>
              <w:pStyle w:val="ConsPlusNormal"/>
            </w:pPr>
          </w:p>
        </w:tc>
        <w:tc>
          <w:tcPr>
            <w:tcW w:w="1247" w:type="dxa"/>
            <w:vMerge/>
          </w:tcPr>
          <w:p w:rsidR="005A21CB" w:rsidRDefault="005A21CB">
            <w:pPr>
              <w:pStyle w:val="ConsPlusNormal"/>
            </w:pPr>
          </w:p>
        </w:tc>
        <w:tc>
          <w:tcPr>
            <w:tcW w:w="1077" w:type="dxa"/>
            <w:vMerge/>
          </w:tcPr>
          <w:p w:rsidR="005A21CB" w:rsidRDefault="005A21CB">
            <w:pPr>
              <w:pStyle w:val="ConsPlusNormal"/>
            </w:pPr>
          </w:p>
        </w:tc>
        <w:tc>
          <w:tcPr>
            <w:tcW w:w="907" w:type="dxa"/>
          </w:tcPr>
          <w:p w:rsidR="005A21CB" w:rsidRDefault="005A21CB">
            <w:pPr>
              <w:pStyle w:val="ConsPlusNormal"/>
              <w:jc w:val="center"/>
            </w:pPr>
            <w:r>
              <w:t>по занимаемой должности</w:t>
            </w:r>
          </w:p>
        </w:tc>
        <w:tc>
          <w:tcPr>
            <w:tcW w:w="1134" w:type="dxa"/>
          </w:tcPr>
          <w:p w:rsidR="005A21CB" w:rsidRDefault="005A21CB">
            <w:pPr>
              <w:pStyle w:val="ConsPlusNormal"/>
              <w:jc w:val="center"/>
            </w:pPr>
            <w:r>
              <w:t>по уровню образования</w:t>
            </w:r>
          </w:p>
        </w:tc>
        <w:tc>
          <w:tcPr>
            <w:tcW w:w="1020" w:type="dxa"/>
          </w:tcPr>
          <w:p w:rsidR="005A21CB" w:rsidRDefault="005A21CB">
            <w:pPr>
              <w:pStyle w:val="ConsPlusNormal"/>
              <w:jc w:val="center"/>
            </w:pPr>
            <w:r>
              <w:t>стажа работы</w:t>
            </w:r>
          </w:p>
        </w:tc>
        <w:tc>
          <w:tcPr>
            <w:tcW w:w="1361" w:type="dxa"/>
          </w:tcPr>
          <w:p w:rsidR="005A21CB" w:rsidRDefault="005A21CB">
            <w:pPr>
              <w:pStyle w:val="ConsPlusNormal"/>
              <w:jc w:val="center"/>
            </w:pPr>
            <w:r>
              <w:t>за квалификационную категорию</w:t>
            </w:r>
          </w:p>
        </w:tc>
        <w:tc>
          <w:tcPr>
            <w:tcW w:w="794" w:type="dxa"/>
          </w:tcPr>
          <w:p w:rsidR="005A21CB" w:rsidRDefault="005A21CB">
            <w:pPr>
              <w:pStyle w:val="ConsPlusNormal"/>
              <w:jc w:val="center"/>
            </w:pPr>
            <w:r>
              <w:t>специфики</w:t>
            </w:r>
          </w:p>
        </w:tc>
      </w:tr>
      <w:tr w:rsidR="005A21CB">
        <w:tblPrEx>
          <w:tblBorders>
            <w:left w:val="single" w:sz="4" w:space="0" w:color="auto"/>
            <w:right w:val="single" w:sz="4" w:space="0" w:color="auto"/>
            <w:insideH w:val="single" w:sz="4" w:space="0" w:color="auto"/>
          </w:tblBorders>
        </w:tblPrEx>
        <w:tc>
          <w:tcPr>
            <w:tcW w:w="567" w:type="dxa"/>
          </w:tcPr>
          <w:p w:rsidR="005A21CB" w:rsidRDefault="005A21CB">
            <w:pPr>
              <w:pStyle w:val="ConsPlusNormal"/>
              <w:jc w:val="center"/>
            </w:pPr>
            <w:r>
              <w:t>1</w:t>
            </w:r>
          </w:p>
        </w:tc>
        <w:tc>
          <w:tcPr>
            <w:tcW w:w="1191" w:type="dxa"/>
          </w:tcPr>
          <w:p w:rsidR="005A21CB" w:rsidRDefault="005A21CB">
            <w:pPr>
              <w:pStyle w:val="ConsPlusNormal"/>
              <w:jc w:val="center"/>
            </w:pPr>
            <w:r>
              <w:t>2</w:t>
            </w:r>
          </w:p>
        </w:tc>
        <w:tc>
          <w:tcPr>
            <w:tcW w:w="1417" w:type="dxa"/>
          </w:tcPr>
          <w:p w:rsidR="005A21CB" w:rsidRDefault="005A21CB">
            <w:pPr>
              <w:pStyle w:val="ConsPlusNormal"/>
              <w:jc w:val="center"/>
            </w:pPr>
            <w:r>
              <w:t>3</w:t>
            </w:r>
          </w:p>
        </w:tc>
        <w:tc>
          <w:tcPr>
            <w:tcW w:w="1559" w:type="dxa"/>
          </w:tcPr>
          <w:p w:rsidR="005A21CB" w:rsidRDefault="005A21CB">
            <w:pPr>
              <w:pStyle w:val="ConsPlusNormal"/>
              <w:jc w:val="center"/>
            </w:pPr>
            <w:r>
              <w:t>4</w:t>
            </w:r>
          </w:p>
        </w:tc>
        <w:tc>
          <w:tcPr>
            <w:tcW w:w="1304" w:type="dxa"/>
          </w:tcPr>
          <w:p w:rsidR="005A21CB" w:rsidRDefault="005A21CB">
            <w:pPr>
              <w:pStyle w:val="ConsPlusNormal"/>
              <w:jc w:val="center"/>
            </w:pPr>
            <w:r>
              <w:t>5</w:t>
            </w:r>
          </w:p>
        </w:tc>
        <w:tc>
          <w:tcPr>
            <w:tcW w:w="1247" w:type="dxa"/>
          </w:tcPr>
          <w:p w:rsidR="005A21CB" w:rsidRDefault="005A21CB">
            <w:pPr>
              <w:pStyle w:val="ConsPlusNormal"/>
              <w:jc w:val="center"/>
            </w:pPr>
            <w:r>
              <w:t>6</w:t>
            </w:r>
          </w:p>
        </w:tc>
        <w:tc>
          <w:tcPr>
            <w:tcW w:w="1077" w:type="dxa"/>
          </w:tcPr>
          <w:p w:rsidR="005A21CB" w:rsidRDefault="005A21CB">
            <w:pPr>
              <w:pStyle w:val="ConsPlusNormal"/>
              <w:jc w:val="center"/>
            </w:pPr>
            <w:r>
              <w:t>7</w:t>
            </w:r>
          </w:p>
        </w:tc>
        <w:tc>
          <w:tcPr>
            <w:tcW w:w="907" w:type="dxa"/>
          </w:tcPr>
          <w:p w:rsidR="005A21CB" w:rsidRDefault="005A21CB">
            <w:pPr>
              <w:pStyle w:val="ConsPlusNormal"/>
              <w:jc w:val="center"/>
            </w:pPr>
            <w:r>
              <w:t>8</w:t>
            </w:r>
          </w:p>
        </w:tc>
        <w:tc>
          <w:tcPr>
            <w:tcW w:w="1134" w:type="dxa"/>
          </w:tcPr>
          <w:p w:rsidR="005A21CB" w:rsidRDefault="005A21CB">
            <w:pPr>
              <w:pStyle w:val="ConsPlusNormal"/>
              <w:jc w:val="center"/>
            </w:pPr>
            <w:r>
              <w:t>9</w:t>
            </w:r>
          </w:p>
        </w:tc>
        <w:tc>
          <w:tcPr>
            <w:tcW w:w="1020" w:type="dxa"/>
          </w:tcPr>
          <w:p w:rsidR="005A21CB" w:rsidRDefault="005A21CB">
            <w:pPr>
              <w:pStyle w:val="ConsPlusNormal"/>
              <w:jc w:val="center"/>
            </w:pPr>
            <w:r>
              <w:t>10</w:t>
            </w:r>
          </w:p>
        </w:tc>
        <w:tc>
          <w:tcPr>
            <w:tcW w:w="1361" w:type="dxa"/>
          </w:tcPr>
          <w:p w:rsidR="005A21CB" w:rsidRDefault="005A21CB">
            <w:pPr>
              <w:pStyle w:val="ConsPlusNormal"/>
              <w:jc w:val="center"/>
            </w:pPr>
            <w:r>
              <w:t>11</w:t>
            </w:r>
          </w:p>
        </w:tc>
        <w:tc>
          <w:tcPr>
            <w:tcW w:w="794" w:type="dxa"/>
          </w:tcPr>
          <w:p w:rsidR="005A21CB" w:rsidRDefault="005A21CB">
            <w:pPr>
              <w:pStyle w:val="ConsPlusNormal"/>
              <w:jc w:val="center"/>
            </w:pPr>
            <w:r>
              <w:t>12</w:t>
            </w:r>
          </w:p>
        </w:tc>
      </w:tr>
    </w:tbl>
    <w:p w:rsidR="005A21CB" w:rsidRDefault="005A21C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134"/>
        <w:gridCol w:w="311"/>
        <w:gridCol w:w="1611"/>
        <w:gridCol w:w="1860"/>
        <w:gridCol w:w="1474"/>
        <w:gridCol w:w="1191"/>
        <w:gridCol w:w="1984"/>
        <w:gridCol w:w="1304"/>
        <w:gridCol w:w="1474"/>
      </w:tblGrid>
      <w:tr w:rsidR="005A21CB">
        <w:tc>
          <w:tcPr>
            <w:tcW w:w="2381" w:type="dxa"/>
            <w:gridSpan w:val="2"/>
          </w:tcPr>
          <w:p w:rsidR="005A21CB" w:rsidRDefault="005A21CB">
            <w:pPr>
              <w:pStyle w:val="ConsPlusNormal"/>
              <w:jc w:val="center"/>
            </w:pPr>
            <w:r>
              <w:t>Должностные оклады (ставки заработной платы) с учетом повышений</w:t>
            </w:r>
          </w:p>
        </w:tc>
        <w:tc>
          <w:tcPr>
            <w:tcW w:w="1922" w:type="dxa"/>
            <w:gridSpan w:val="2"/>
          </w:tcPr>
          <w:p w:rsidR="005A21CB" w:rsidRDefault="005A21CB">
            <w:pPr>
              <w:pStyle w:val="ConsPlusNormal"/>
              <w:jc w:val="center"/>
            </w:pPr>
            <w:r>
              <w:t>Педагогическая нагрузка на учебный год (в часах)</w:t>
            </w:r>
          </w:p>
        </w:tc>
        <w:tc>
          <w:tcPr>
            <w:tcW w:w="1860" w:type="dxa"/>
          </w:tcPr>
          <w:p w:rsidR="005A21CB" w:rsidRDefault="005A21CB">
            <w:pPr>
              <w:pStyle w:val="ConsPlusNormal"/>
              <w:jc w:val="center"/>
            </w:pPr>
            <w:r>
              <w:t>Средняя месячная заработная плата за часы педагогической работы с учетом повышений и объема учебной нагрузки</w:t>
            </w:r>
          </w:p>
        </w:tc>
        <w:tc>
          <w:tcPr>
            <w:tcW w:w="5953" w:type="dxa"/>
            <w:gridSpan w:val="4"/>
          </w:tcPr>
          <w:p w:rsidR="005A21CB" w:rsidRDefault="005A21CB">
            <w:pPr>
              <w:pStyle w:val="ConsPlusNormal"/>
              <w:jc w:val="center"/>
            </w:pPr>
            <w:r>
              <w:t xml:space="preserve">Дополнительная оплата </w:t>
            </w:r>
            <w:proofErr w:type="gramStart"/>
            <w:r>
              <w:t>за</w:t>
            </w:r>
            <w:proofErr w:type="gramEnd"/>
          </w:p>
        </w:tc>
        <w:tc>
          <w:tcPr>
            <w:tcW w:w="1474" w:type="dxa"/>
          </w:tcPr>
          <w:p w:rsidR="005A21CB" w:rsidRDefault="005A21CB">
            <w:pPr>
              <w:pStyle w:val="ConsPlusNormal"/>
              <w:jc w:val="center"/>
            </w:pPr>
            <w:r>
              <w:t>Итого заработная плата</w:t>
            </w:r>
          </w:p>
        </w:tc>
      </w:tr>
      <w:tr w:rsidR="005A21CB">
        <w:tc>
          <w:tcPr>
            <w:tcW w:w="1247" w:type="dxa"/>
          </w:tcPr>
          <w:p w:rsidR="005A21CB" w:rsidRDefault="005A21CB">
            <w:pPr>
              <w:pStyle w:val="ConsPlusNormal"/>
              <w:jc w:val="center"/>
            </w:pPr>
            <w:r>
              <w:t>за 72 часа в месяц</w:t>
            </w:r>
          </w:p>
        </w:tc>
        <w:tc>
          <w:tcPr>
            <w:tcW w:w="1134" w:type="dxa"/>
          </w:tcPr>
          <w:p w:rsidR="005A21CB" w:rsidRDefault="005A21CB">
            <w:pPr>
              <w:pStyle w:val="ConsPlusNormal"/>
              <w:jc w:val="center"/>
            </w:pPr>
            <w:r>
              <w:t>за 1 час</w:t>
            </w:r>
          </w:p>
        </w:tc>
        <w:tc>
          <w:tcPr>
            <w:tcW w:w="1922" w:type="dxa"/>
            <w:gridSpan w:val="2"/>
          </w:tcPr>
          <w:p w:rsidR="005A21CB" w:rsidRDefault="005A21CB">
            <w:pPr>
              <w:pStyle w:val="ConsPlusNormal"/>
            </w:pPr>
          </w:p>
        </w:tc>
        <w:tc>
          <w:tcPr>
            <w:tcW w:w="1860" w:type="dxa"/>
          </w:tcPr>
          <w:p w:rsidR="005A21CB" w:rsidRDefault="005A21CB">
            <w:pPr>
              <w:pStyle w:val="ConsPlusNormal"/>
            </w:pPr>
          </w:p>
        </w:tc>
        <w:tc>
          <w:tcPr>
            <w:tcW w:w="1474" w:type="dxa"/>
          </w:tcPr>
          <w:p w:rsidR="005A21CB" w:rsidRDefault="005A21CB">
            <w:pPr>
              <w:pStyle w:val="ConsPlusNormal"/>
              <w:jc w:val="center"/>
            </w:pPr>
            <w:r>
              <w:t>проверку письменных работ</w:t>
            </w:r>
          </w:p>
        </w:tc>
        <w:tc>
          <w:tcPr>
            <w:tcW w:w="1191" w:type="dxa"/>
          </w:tcPr>
          <w:p w:rsidR="005A21CB" w:rsidRDefault="005A21CB">
            <w:pPr>
              <w:pStyle w:val="ConsPlusNormal"/>
              <w:jc w:val="center"/>
            </w:pPr>
            <w:r>
              <w:t>классное руководство</w:t>
            </w:r>
          </w:p>
        </w:tc>
        <w:tc>
          <w:tcPr>
            <w:tcW w:w="1984" w:type="dxa"/>
          </w:tcPr>
          <w:p w:rsidR="005A21CB" w:rsidRDefault="005A21CB">
            <w:pPr>
              <w:pStyle w:val="ConsPlusNormal"/>
              <w:jc w:val="center"/>
            </w:pPr>
            <w:r>
              <w:t>заведование учебными кабинетами и лабораториями, руководство предметными комиссиями и др.</w:t>
            </w:r>
          </w:p>
        </w:tc>
        <w:tc>
          <w:tcPr>
            <w:tcW w:w="1304" w:type="dxa"/>
          </w:tcPr>
          <w:p w:rsidR="005A21CB" w:rsidRDefault="005A21CB">
            <w:pPr>
              <w:pStyle w:val="ConsPlusNormal"/>
              <w:jc w:val="center"/>
            </w:pPr>
            <w:r>
              <w:t>другое (расшифровать)</w:t>
            </w:r>
          </w:p>
        </w:tc>
        <w:tc>
          <w:tcPr>
            <w:tcW w:w="1474" w:type="dxa"/>
          </w:tcPr>
          <w:p w:rsidR="005A21CB" w:rsidRDefault="005A21CB">
            <w:pPr>
              <w:pStyle w:val="ConsPlusNormal"/>
            </w:pPr>
          </w:p>
        </w:tc>
      </w:tr>
      <w:tr w:rsidR="005A21CB">
        <w:tc>
          <w:tcPr>
            <w:tcW w:w="1247" w:type="dxa"/>
          </w:tcPr>
          <w:p w:rsidR="005A21CB" w:rsidRDefault="005A21CB">
            <w:pPr>
              <w:pStyle w:val="ConsPlusNormal"/>
              <w:jc w:val="center"/>
            </w:pPr>
            <w:r>
              <w:t>13</w:t>
            </w:r>
          </w:p>
        </w:tc>
        <w:tc>
          <w:tcPr>
            <w:tcW w:w="1134" w:type="dxa"/>
          </w:tcPr>
          <w:p w:rsidR="005A21CB" w:rsidRDefault="005A21CB">
            <w:pPr>
              <w:pStyle w:val="ConsPlusNormal"/>
              <w:jc w:val="center"/>
            </w:pPr>
            <w:r>
              <w:t>14</w:t>
            </w:r>
          </w:p>
        </w:tc>
        <w:tc>
          <w:tcPr>
            <w:tcW w:w="1922" w:type="dxa"/>
            <w:gridSpan w:val="2"/>
          </w:tcPr>
          <w:p w:rsidR="005A21CB" w:rsidRDefault="005A21CB">
            <w:pPr>
              <w:pStyle w:val="ConsPlusNormal"/>
              <w:jc w:val="center"/>
            </w:pPr>
            <w:r>
              <w:t>15</w:t>
            </w:r>
          </w:p>
        </w:tc>
        <w:tc>
          <w:tcPr>
            <w:tcW w:w="1860" w:type="dxa"/>
          </w:tcPr>
          <w:p w:rsidR="005A21CB" w:rsidRDefault="005A21CB">
            <w:pPr>
              <w:pStyle w:val="ConsPlusNormal"/>
              <w:jc w:val="center"/>
            </w:pPr>
            <w:r>
              <w:t>16</w:t>
            </w:r>
          </w:p>
        </w:tc>
        <w:tc>
          <w:tcPr>
            <w:tcW w:w="1474" w:type="dxa"/>
          </w:tcPr>
          <w:p w:rsidR="005A21CB" w:rsidRDefault="005A21CB">
            <w:pPr>
              <w:pStyle w:val="ConsPlusNormal"/>
              <w:jc w:val="center"/>
            </w:pPr>
            <w:r>
              <w:t>17</w:t>
            </w:r>
          </w:p>
        </w:tc>
        <w:tc>
          <w:tcPr>
            <w:tcW w:w="1191" w:type="dxa"/>
          </w:tcPr>
          <w:p w:rsidR="005A21CB" w:rsidRDefault="005A21CB">
            <w:pPr>
              <w:pStyle w:val="ConsPlusNormal"/>
              <w:jc w:val="center"/>
            </w:pPr>
            <w:r>
              <w:t>18</w:t>
            </w:r>
          </w:p>
        </w:tc>
        <w:tc>
          <w:tcPr>
            <w:tcW w:w="1984" w:type="dxa"/>
          </w:tcPr>
          <w:p w:rsidR="005A21CB" w:rsidRDefault="005A21CB">
            <w:pPr>
              <w:pStyle w:val="ConsPlusNormal"/>
              <w:jc w:val="center"/>
            </w:pPr>
            <w:r>
              <w:t>19</w:t>
            </w:r>
          </w:p>
        </w:tc>
        <w:tc>
          <w:tcPr>
            <w:tcW w:w="1304" w:type="dxa"/>
          </w:tcPr>
          <w:p w:rsidR="005A21CB" w:rsidRDefault="005A21CB">
            <w:pPr>
              <w:pStyle w:val="ConsPlusNormal"/>
              <w:jc w:val="center"/>
            </w:pPr>
            <w:r>
              <w:t>20</w:t>
            </w:r>
          </w:p>
        </w:tc>
        <w:tc>
          <w:tcPr>
            <w:tcW w:w="1474" w:type="dxa"/>
          </w:tcPr>
          <w:p w:rsidR="005A21CB" w:rsidRDefault="005A21CB">
            <w:pPr>
              <w:pStyle w:val="ConsPlusNormal"/>
              <w:jc w:val="center"/>
            </w:pPr>
            <w:r>
              <w:t>21</w:t>
            </w:r>
          </w:p>
        </w:tc>
      </w:tr>
      <w:tr w:rsidR="005A21CB">
        <w:tblPrEx>
          <w:tblBorders>
            <w:left w:val="none" w:sz="0" w:space="0" w:color="auto"/>
            <w:right w:val="none" w:sz="0" w:space="0" w:color="auto"/>
            <w:insideH w:val="nil"/>
          </w:tblBorders>
        </w:tblPrEx>
        <w:tc>
          <w:tcPr>
            <w:tcW w:w="13590" w:type="dxa"/>
            <w:gridSpan w:val="10"/>
            <w:tcBorders>
              <w:left w:val="nil"/>
              <w:bottom w:val="nil"/>
              <w:right w:val="nil"/>
            </w:tcBorders>
          </w:tcPr>
          <w:p w:rsidR="005A21CB" w:rsidRDefault="005A21CB">
            <w:pPr>
              <w:pStyle w:val="ConsPlusNormal"/>
            </w:pPr>
          </w:p>
        </w:tc>
      </w:tr>
      <w:tr w:rsidR="005A21CB">
        <w:tblPrEx>
          <w:tblBorders>
            <w:left w:val="none" w:sz="0" w:space="0" w:color="auto"/>
            <w:right w:val="none" w:sz="0" w:space="0" w:color="auto"/>
            <w:insideH w:val="nil"/>
            <w:insideV w:val="nil"/>
          </w:tblBorders>
        </w:tblPrEx>
        <w:tc>
          <w:tcPr>
            <w:tcW w:w="1247" w:type="dxa"/>
            <w:tcBorders>
              <w:top w:val="nil"/>
              <w:bottom w:val="nil"/>
            </w:tcBorders>
          </w:tcPr>
          <w:p w:rsidR="005A21CB" w:rsidRDefault="005A21CB">
            <w:pPr>
              <w:pStyle w:val="ConsPlusNormal"/>
            </w:pPr>
          </w:p>
        </w:tc>
        <w:tc>
          <w:tcPr>
            <w:tcW w:w="1445" w:type="dxa"/>
            <w:gridSpan w:val="2"/>
            <w:tcBorders>
              <w:top w:val="nil"/>
              <w:bottom w:val="nil"/>
            </w:tcBorders>
          </w:tcPr>
          <w:p w:rsidR="005A21CB" w:rsidRDefault="005A21CB">
            <w:pPr>
              <w:pStyle w:val="ConsPlusNormal"/>
            </w:pPr>
            <w:r>
              <w:t>Директор</w:t>
            </w:r>
          </w:p>
        </w:tc>
        <w:tc>
          <w:tcPr>
            <w:tcW w:w="3471" w:type="dxa"/>
            <w:gridSpan w:val="2"/>
            <w:tcBorders>
              <w:top w:val="nil"/>
            </w:tcBorders>
          </w:tcPr>
          <w:p w:rsidR="005A21CB" w:rsidRDefault="005A21CB">
            <w:pPr>
              <w:pStyle w:val="ConsPlusNormal"/>
            </w:pPr>
          </w:p>
        </w:tc>
        <w:tc>
          <w:tcPr>
            <w:tcW w:w="7427" w:type="dxa"/>
            <w:gridSpan w:val="5"/>
            <w:tcBorders>
              <w:top w:val="nil"/>
              <w:bottom w:val="nil"/>
            </w:tcBorders>
          </w:tcPr>
          <w:p w:rsidR="005A21CB" w:rsidRDefault="005A21CB">
            <w:pPr>
              <w:pStyle w:val="ConsPlusNormal"/>
            </w:pPr>
          </w:p>
        </w:tc>
      </w:tr>
      <w:tr w:rsidR="005A21CB">
        <w:tblPrEx>
          <w:tblBorders>
            <w:left w:val="none" w:sz="0" w:space="0" w:color="auto"/>
            <w:right w:val="none" w:sz="0" w:space="0" w:color="auto"/>
            <w:insideH w:val="nil"/>
            <w:insideV w:val="nil"/>
          </w:tblBorders>
        </w:tblPrEx>
        <w:tc>
          <w:tcPr>
            <w:tcW w:w="1247" w:type="dxa"/>
            <w:tcBorders>
              <w:top w:val="nil"/>
              <w:bottom w:val="nil"/>
            </w:tcBorders>
          </w:tcPr>
          <w:p w:rsidR="005A21CB" w:rsidRDefault="005A21CB">
            <w:pPr>
              <w:pStyle w:val="ConsPlusNormal"/>
            </w:pPr>
          </w:p>
        </w:tc>
        <w:tc>
          <w:tcPr>
            <w:tcW w:w="1445" w:type="dxa"/>
            <w:gridSpan w:val="2"/>
            <w:tcBorders>
              <w:top w:val="nil"/>
              <w:bottom w:val="nil"/>
            </w:tcBorders>
          </w:tcPr>
          <w:p w:rsidR="005A21CB" w:rsidRDefault="005A21CB">
            <w:pPr>
              <w:pStyle w:val="ConsPlusNormal"/>
            </w:pPr>
            <w:r>
              <w:t>Бухгалтер</w:t>
            </w:r>
          </w:p>
        </w:tc>
        <w:tc>
          <w:tcPr>
            <w:tcW w:w="3471" w:type="dxa"/>
            <w:gridSpan w:val="2"/>
          </w:tcPr>
          <w:p w:rsidR="005A21CB" w:rsidRDefault="005A21CB">
            <w:pPr>
              <w:pStyle w:val="ConsPlusNormal"/>
            </w:pPr>
          </w:p>
        </w:tc>
        <w:tc>
          <w:tcPr>
            <w:tcW w:w="7427" w:type="dxa"/>
            <w:gridSpan w:val="5"/>
            <w:tcBorders>
              <w:top w:val="nil"/>
              <w:bottom w:val="nil"/>
            </w:tcBorders>
          </w:tcPr>
          <w:p w:rsidR="005A21CB" w:rsidRDefault="005A21CB">
            <w:pPr>
              <w:pStyle w:val="ConsPlusNormal"/>
            </w:pPr>
          </w:p>
        </w:tc>
      </w:tr>
      <w:tr w:rsidR="005A21CB">
        <w:tblPrEx>
          <w:tblBorders>
            <w:left w:val="none" w:sz="0" w:space="0" w:color="auto"/>
            <w:right w:val="none" w:sz="0" w:space="0" w:color="auto"/>
            <w:insideH w:val="nil"/>
          </w:tblBorders>
        </w:tblPrEx>
        <w:tc>
          <w:tcPr>
            <w:tcW w:w="13590" w:type="dxa"/>
            <w:gridSpan w:val="10"/>
            <w:tcBorders>
              <w:top w:val="nil"/>
              <w:left w:val="nil"/>
              <w:bottom w:val="nil"/>
              <w:right w:val="nil"/>
            </w:tcBorders>
          </w:tcPr>
          <w:p w:rsidR="005A21CB" w:rsidRDefault="005A21CB">
            <w:pPr>
              <w:pStyle w:val="ConsPlusNormal"/>
            </w:pPr>
          </w:p>
        </w:tc>
      </w:tr>
      <w:tr w:rsidR="005A21CB">
        <w:tblPrEx>
          <w:tblBorders>
            <w:left w:val="none" w:sz="0" w:space="0" w:color="auto"/>
            <w:right w:val="none" w:sz="0" w:space="0" w:color="auto"/>
            <w:insideH w:val="nil"/>
          </w:tblBorders>
        </w:tblPrEx>
        <w:tc>
          <w:tcPr>
            <w:tcW w:w="13590" w:type="dxa"/>
            <w:gridSpan w:val="10"/>
            <w:tcBorders>
              <w:top w:val="nil"/>
              <w:left w:val="nil"/>
              <w:bottom w:val="nil"/>
              <w:right w:val="nil"/>
            </w:tcBorders>
          </w:tcPr>
          <w:p w:rsidR="005A21CB" w:rsidRDefault="005A21CB">
            <w:pPr>
              <w:pStyle w:val="ConsPlusNormal"/>
              <w:ind w:firstLine="283"/>
              <w:jc w:val="both"/>
            </w:pPr>
            <w:r>
              <w:t>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w:t>
            </w:r>
          </w:p>
        </w:tc>
      </w:tr>
    </w:tbl>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1"/>
      </w:pPr>
      <w:r>
        <w:t>Приложение N 4</w:t>
      </w:r>
    </w:p>
    <w:p w:rsidR="005A21CB" w:rsidRDefault="005A21CB">
      <w:pPr>
        <w:pStyle w:val="ConsPlusNormal"/>
        <w:jc w:val="right"/>
      </w:pPr>
      <w:r>
        <w:t>к Положению</w:t>
      </w:r>
    </w:p>
    <w:p w:rsidR="005A21CB" w:rsidRDefault="005A21CB">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567"/>
        <w:gridCol w:w="851"/>
        <w:gridCol w:w="1474"/>
        <w:gridCol w:w="1304"/>
        <w:gridCol w:w="1191"/>
        <w:gridCol w:w="1531"/>
        <w:gridCol w:w="1020"/>
        <w:gridCol w:w="850"/>
        <w:gridCol w:w="1077"/>
        <w:gridCol w:w="709"/>
        <w:gridCol w:w="964"/>
        <w:gridCol w:w="794"/>
        <w:gridCol w:w="1246"/>
      </w:tblGrid>
      <w:tr w:rsidR="005A21CB">
        <w:tc>
          <w:tcPr>
            <w:tcW w:w="13578" w:type="dxa"/>
            <w:gridSpan w:val="13"/>
            <w:tcBorders>
              <w:top w:val="nil"/>
              <w:left w:val="nil"/>
              <w:bottom w:val="nil"/>
              <w:right w:val="nil"/>
            </w:tcBorders>
          </w:tcPr>
          <w:p w:rsidR="005A21CB" w:rsidRDefault="005A21CB">
            <w:pPr>
              <w:pStyle w:val="ConsPlusNormal"/>
              <w:jc w:val="center"/>
            </w:pPr>
            <w:bookmarkStart w:id="23" w:name="P913"/>
            <w:bookmarkEnd w:id="23"/>
            <w:r>
              <w:t>Тарификационный список</w:t>
            </w:r>
          </w:p>
          <w:p w:rsidR="005A21CB" w:rsidRDefault="005A21CB">
            <w:pPr>
              <w:pStyle w:val="ConsPlusNormal"/>
              <w:jc w:val="center"/>
            </w:pPr>
            <w:r>
              <w:t xml:space="preserve">преподавателей и других работников </w:t>
            </w:r>
            <w:proofErr w:type="gramStart"/>
            <w:r>
              <w:t>на</w:t>
            </w:r>
            <w:proofErr w:type="gramEnd"/>
            <w:r>
              <w:t xml:space="preserve"> ______ года</w:t>
            </w:r>
          </w:p>
        </w:tc>
      </w:tr>
      <w:tr w:rsidR="005A21CB">
        <w:tblPrEx>
          <w:tblBorders>
            <w:insideV w:val="nil"/>
          </w:tblBorders>
        </w:tblPrEx>
        <w:tc>
          <w:tcPr>
            <w:tcW w:w="1418" w:type="dxa"/>
            <w:gridSpan w:val="2"/>
            <w:tcBorders>
              <w:top w:val="nil"/>
              <w:bottom w:val="nil"/>
            </w:tcBorders>
          </w:tcPr>
          <w:p w:rsidR="005A21CB" w:rsidRDefault="005A21CB">
            <w:pPr>
              <w:pStyle w:val="ConsPlusNormal"/>
            </w:pPr>
          </w:p>
        </w:tc>
        <w:tc>
          <w:tcPr>
            <w:tcW w:w="10914" w:type="dxa"/>
            <w:gridSpan w:val="10"/>
            <w:tcBorders>
              <w:top w:val="nil"/>
            </w:tcBorders>
          </w:tcPr>
          <w:p w:rsidR="005A21CB" w:rsidRDefault="005A21CB">
            <w:pPr>
              <w:pStyle w:val="ConsPlusNormal"/>
            </w:pPr>
          </w:p>
        </w:tc>
        <w:tc>
          <w:tcPr>
            <w:tcW w:w="1246" w:type="dxa"/>
            <w:tcBorders>
              <w:top w:val="nil"/>
              <w:bottom w:val="nil"/>
            </w:tcBorders>
          </w:tcPr>
          <w:p w:rsidR="005A21CB" w:rsidRDefault="005A21CB">
            <w:pPr>
              <w:pStyle w:val="ConsPlusNormal"/>
            </w:pPr>
          </w:p>
        </w:tc>
      </w:tr>
      <w:tr w:rsidR="005A21CB">
        <w:tblPrEx>
          <w:tblBorders>
            <w:insideV w:val="nil"/>
          </w:tblBorders>
        </w:tblPrEx>
        <w:tc>
          <w:tcPr>
            <w:tcW w:w="1418" w:type="dxa"/>
            <w:gridSpan w:val="2"/>
            <w:tcBorders>
              <w:top w:val="nil"/>
              <w:bottom w:val="nil"/>
            </w:tcBorders>
          </w:tcPr>
          <w:p w:rsidR="005A21CB" w:rsidRDefault="005A21CB">
            <w:pPr>
              <w:pStyle w:val="ConsPlusNormal"/>
            </w:pPr>
          </w:p>
        </w:tc>
        <w:tc>
          <w:tcPr>
            <w:tcW w:w="10914" w:type="dxa"/>
            <w:gridSpan w:val="10"/>
            <w:tcBorders>
              <w:bottom w:val="nil"/>
            </w:tcBorders>
          </w:tcPr>
          <w:p w:rsidR="005A21CB" w:rsidRDefault="005A21CB">
            <w:pPr>
              <w:pStyle w:val="ConsPlusNormal"/>
              <w:jc w:val="center"/>
            </w:pPr>
            <w:r>
              <w:t>(полное название профессиональной образовательной организации, реализующей программы специалистов среднего звена по укрупненной группе специальностей "Образование и педагогические науки")</w:t>
            </w:r>
          </w:p>
        </w:tc>
        <w:tc>
          <w:tcPr>
            <w:tcW w:w="1246" w:type="dxa"/>
            <w:tcBorders>
              <w:top w:val="nil"/>
              <w:bottom w:val="nil"/>
            </w:tcBorders>
          </w:tcPr>
          <w:p w:rsidR="005A21CB" w:rsidRDefault="005A21CB">
            <w:pPr>
              <w:pStyle w:val="ConsPlusNormal"/>
            </w:pPr>
          </w:p>
        </w:tc>
      </w:tr>
      <w:tr w:rsidR="005A21CB">
        <w:tblPrEx>
          <w:tblBorders>
            <w:insideV w:val="nil"/>
          </w:tblBorders>
        </w:tblPrEx>
        <w:tc>
          <w:tcPr>
            <w:tcW w:w="2892" w:type="dxa"/>
            <w:gridSpan w:val="3"/>
            <w:tcBorders>
              <w:top w:val="nil"/>
              <w:bottom w:val="nil"/>
            </w:tcBorders>
          </w:tcPr>
          <w:p w:rsidR="005A21CB" w:rsidRDefault="005A21CB">
            <w:pPr>
              <w:pStyle w:val="ConsPlusNormal"/>
            </w:pPr>
          </w:p>
        </w:tc>
        <w:tc>
          <w:tcPr>
            <w:tcW w:w="7682" w:type="dxa"/>
            <w:gridSpan w:val="7"/>
            <w:tcBorders>
              <w:top w:val="nil"/>
            </w:tcBorders>
          </w:tcPr>
          <w:p w:rsidR="005A21CB" w:rsidRDefault="005A21CB">
            <w:pPr>
              <w:pStyle w:val="ConsPlusNormal"/>
            </w:pPr>
          </w:p>
        </w:tc>
        <w:tc>
          <w:tcPr>
            <w:tcW w:w="3004" w:type="dxa"/>
            <w:gridSpan w:val="3"/>
            <w:tcBorders>
              <w:top w:val="nil"/>
              <w:bottom w:val="nil"/>
            </w:tcBorders>
          </w:tcPr>
          <w:p w:rsidR="005A21CB" w:rsidRDefault="005A21CB">
            <w:pPr>
              <w:pStyle w:val="ConsPlusNormal"/>
            </w:pPr>
          </w:p>
        </w:tc>
      </w:tr>
      <w:tr w:rsidR="005A21CB">
        <w:tblPrEx>
          <w:tblBorders>
            <w:insideV w:val="nil"/>
          </w:tblBorders>
        </w:tblPrEx>
        <w:tc>
          <w:tcPr>
            <w:tcW w:w="2892" w:type="dxa"/>
            <w:gridSpan w:val="3"/>
            <w:tcBorders>
              <w:top w:val="nil"/>
              <w:bottom w:val="nil"/>
            </w:tcBorders>
          </w:tcPr>
          <w:p w:rsidR="005A21CB" w:rsidRDefault="005A21CB">
            <w:pPr>
              <w:pStyle w:val="ConsPlusNormal"/>
            </w:pPr>
          </w:p>
        </w:tc>
        <w:tc>
          <w:tcPr>
            <w:tcW w:w="7682" w:type="dxa"/>
            <w:gridSpan w:val="7"/>
            <w:tcBorders>
              <w:bottom w:val="nil"/>
            </w:tcBorders>
          </w:tcPr>
          <w:p w:rsidR="005A21CB" w:rsidRDefault="005A21CB">
            <w:pPr>
              <w:pStyle w:val="ConsPlusNormal"/>
              <w:jc w:val="center"/>
            </w:pPr>
            <w:r>
              <w:t>(его подчиненность и адрес)</w:t>
            </w:r>
          </w:p>
        </w:tc>
        <w:tc>
          <w:tcPr>
            <w:tcW w:w="3004" w:type="dxa"/>
            <w:gridSpan w:val="3"/>
            <w:tcBorders>
              <w:top w:val="nil"/>
              <w:bottom w:val="nil"/>
            </w:tcBorders>
          </w:tcPr>
          <w:p w:rsidR="005A21CB" w:rsidRDefault="005A21CB">
            <w:pPr>
              <w:pStyle w:val="ConsPlusNormal"/>
            </w:pPr>
          </w:p>
        </w:tc>
      </w:tr>
      <w:tr w:rsidR="005A21CB">
        <w:tc>
          <w:tcPr>
            <w:tcW w:w="13578" w:type="dxa"/>
            <w:gridSpan w:val="13"/>
            <w:tcBorders>
              <w:top w:val="nil"/>
              <w:left w:val="nil"/>
              <w:right w:val="nil"/>
            </w:tcBorders>
          </w:tcPr>
          <w:p w:rsidR="005A21CB" w:rsidRDefault="005A21CB">
            <w:pPr>
              <w:pStyle w:val="ConsPlusNormal"/>
            </w:pPr>
          </w:p>
        </w:tc>
      </w:tr>
      <w:tr w:rsidR="005A21CB">
        <w:tblPrEx>
          <w:tblBorders>
            <w:left w:val="single" w:sz="4" w:space="0" w:color="auto"/>
            <w:right w:val="single" w:sz="4" w:space="0" w:color="auto"/>
            <w:insideH w:val="single" w:sz="4" w:space="0" w:color="auto"/>
          </w:tblBorders>
        </w:tblPrEx>
        <w:tc>
          <w:tcPr>
            <w:tcW w:w="567" w:type="dxa"/>
            <w:vMerge w:val="restart"/>
          </w:tcPr>
          <w:p w:rsidR="005A21CB" w:rsidRDefault="005A21CB">
            <w:pPr>
              <w:pStyle w:val="ConsPlusNormal"/>
              <w:jc w:val="center"/>
            </w:pPr>
            <w:r>
              <w:t xml:space="preserve">N </w:t>
            </w:r>
            <w:proofErr w:type="gramStart"/>
            <w:r>
              <w:t>п</w:t>
            </w:r>
            <w:proofErr w:type="gramEnd"/>
            <w:r>
              <w:t>/п</w:t>
            </w:r>
          </w:p>
        </w:tc>
        <w:tc>
          <w:tcPr>
            <w:tcW w:w="851" w:type="dxa"/>
            <w:vMerge w:val="restart"/>
          </w:tcPr>
          <w:p w:rsidR="005A21CB" w:rsidRDefault="005A21CB">
            <w:pPr>
              <w:pStyle w:val="ConsPlusNormal"/>
              <w:jc w:val="center"/>
            </w:pPr>
            <w:r>
              <w:t xml:space="preserve">Фамилия, имя, </w:t>
            </w:r>
            <w:r>
              <w:lastRenderedPageBreak/>
              <w:t>отчество</w:t>
            </w:r>
          </w:p>
        </w:tc>
        <w:tc>
          <w:tcPr>
            <w:tcW w:w="1474" w:type="dxa"/>
            <w:vMerge w:val="restart"/>
          </w:tcPr>
          <w:p w:rsidR="005A21CB" w:rsidRDefault="005A21CB">
            <w:pPr>
              <w:pStyle w:val="ConsPlusNormal"/>
              <w:jc w:val="center"/>
            </w:pPr>
            <w:r>
              <w:lastRenderedPageBreak/>
              <w:t>Наименование должности, преподаваем</w:t>
            </w:r>
            <w:r>
              <w:lastRenderedPageBreak/>
              <w:t>ый предмет</w:t>
            </w:r>
          </w:p>
        </w:tc>
        <w:tc>
          <w:tcPr>
            <w:tcW w:w="1304" w:type="dxa"/>
            <w:vMerge w:val="restart"/>
          </w:tcPr>
          <w:p w:rsidR="005A21CB" w:rsidRDefault="005A21CB">
            <w:pPr>
              <w:pStyle w:val="ConsPlusNormal"/>
              <w:jc w:val="center"/>
            </w:pPr>
            <w:r>
              <w:lastRenderedPageBreak/>
              <w:t>Образование, наименован</w:t>
            </w:r>
            <w:r>
              <w:lastRenderedPageBreak/>
              <w:t>ие и дата окончания образовательного учреждения, наличие ученой степени или почетного звания</w:t>
            </w:r>
          </w:p>
        </w:tc>
        <w:tc>
          <w:tcPr>
            <w:tcW w:w="1191" w:type="dxa"/>
            <w:vMerge w:val="restart"/>
          </w:tcPr>
          <w:p w:rsidR="005A21CB" w:rsidRDefault="005A21CB">
            <w:pPr>
              <w:pStyle w:val="ConsPlusNormal"/>
              <w:jc w:val="center"/>
            </w:pPr>
            <w:r>
              <w:lastRenderedPageBreak/>
              <w:t xml:space="preserve">Стаж педагогической </w:t>
            </w:r>
            <w:r>
              <w:lastRenderedPageBreak/>
              <w:t>работы на начало учебного года (число лет и месяцев)</w:t>
            </w:r>
          </w:p>
        </w:tc>
        <w:tc>
          <w:tcPr>
            <w:tcW w:w="1531" w:type="dxa"/>
            <w:vMerge w:val="restart"/>
          </w:tcPr>
          <w:p w:rsidR="005A21CB" w:rsidRDefault="005A21CB">
            <w:pPr>
              <w:pStyle w:val="ConsPlusNormal"/>
              <w:jc w:val="center"/>
            </w:pPr>
            <w:r>
              <w:lastRenderedPageBreak/>
              <w:t xml:space="preserve">Наличие квалификационной </w:t>
            </w:r>
            <w:r>
              <w:lastRenderedPageBreak/>
              <w:t>категории, дата ее присвоения</w:t>
            </w:r>
          </w:p>
        </w:tc>
        <w:tc>
          <w:tcPr>
            <w:tcW w:w="1020" w:type="dxa"/>
            <w:vMerge w:val="restart"/>
          </w:tcPr>
          <w:p w:rsidR="005A21CB" w:rsidRDefault="005A21CB">
            <w:pPr>
              <w:pStyle w:val="ConsPlusNormal"/>
              <w:jc w:val="center"/>
            </w:pPr>
            <w:r>
              <w:lastRenderedPageBreak/>
              <w:t>Базовая ставка заработн</w:t>
            </w:r>
            <w:r>
              <w:lastRenderedPageBreak/>
              <w:t>ой платы</w:t>
            </w:r>
          </w:p>
        </w:tc>
        <w:tc>
          <w:tcPr>
            <w:tcW w:w="4394" w:type="dxa"/>
            <w:gridSpan w:val="5"/>
          </w:tcPr>
          <w:p w:rsidR="005A21CB" w:rsidRDefault="005A21CB">
            <w:pPr>
              <w:pStyle w:val="ConsPlusNormal"/>
              <w:jc w:val="center"/>
            </w:pPr>
            <w:r>
              <w:lastRenderedPageBreak/>
              <w:t>Повышающие коэффициенты</w:t>
            </w:r>
          </w:p>
        </w:tc>
        <w:tc>
          <w:tcPr>
            <w:tcW w:w="1246" w:type="dxa"/>
          </w:tcPr>
          <w:p w:rsidR="005A21CB" w:rsidRDefault="005A21CB">
            <w:pPr>
              <w:pStyle w:val="ConsPlusNormal"/>
              <w:jc w:val="center"/>
            </w:pPr>
            <w:r>
              <w:t xml:space="preserve">Должностные оклады (ставки </w:t>
            </w:r>
            <w:r>
              <w:lastRenderedPageBreak/>
              <w:t>заработной платы) с учетом повышений</w:t>
            </w:r>
          </w:p>
        </w:tc>
      </w:tr>
      <w:tr w:rsidR="005A21CB">
        <w:tblPrEx>
          <w:tblBorders>
            <w:left w:val="single" w:sz="4" w:space="0" w:color="auto"/>
            <w:right w:val="single" w:sz="4" w:space="0" w:color="auto"/>
            <w:insideH w:val="single" w:sz="4" w:space="0" w:color="auto"/>
          </w:tblBorders>
        </w:tblPrEx>
        <w:tc>
          <w:tcPr>
            <w:tcW w:w="567" w:type="dxa"/>
            <w:vMerge/>
          </w:tcPr>
          <w:p w:rsidR="005A21CB" w:rsidRDefault="005A21CB">
            <w:pPr>
              <w:pStyle w:val="ConsPlusNormal"/>
            </w:pPr>
          </w:p>
        </w:tc>
        <w:tc>
          <w:tcPr>
            <w:tcW w:w="851" w:type="dxa"/>
            <w:vMerge/>
          </w:tcPr>
          <w:p w:rsidR="005A21CB" w:rsidRDefault="005A21CB">
            <w:pPr>
              <w:pStyle w:val="ConsPlusNormal"/>
            </w:pPr>
          </w:p>
        </w:tc>
        <w:tc>
          <w:tcPr>
            <w:tcW w:w="1474" w:type="dxa"/>
            <w:vMerge/>
          </w:tcPr>
          <w:p w:rsidR="005A21CB" w:rsidRDefault="005A21CB">
            <w:pPr>
              <w:pStyle w:val="ConsPlusNormal"/>
            </w:pPr>
          </w:p>
        </w:tc>
        <w:tc>
          <w:tcPr>
            <w:tcW w:w="1304" w:type="dxa"/>
            <w:vMerge/>
          </w:tcPr>
          <w:p w:rsidR="005A21CB" w:rsidRDefault="005A21CB">
            <w:pPr>
              <w:pStyle w:val="ConsPlusNormal"/>
            </w:pPr>
          </w:p>
        </w:tc>
        <w:tc>
          <w:tcPr>
            <w:tcW w:w="1191" w:type="dxa"/>
            <w:vMerge/>
          </w:tcPr>
          <w:p w:rsidR="005A21CB" w:rsidRDefault="005A21CB">
            <w:pPr>
              <w:pStyle w:val="ConsPlusNormal"/>
            </w:pPr>
          </w:p>
        </w:tc>
        <w:tc>
          <w:tcPr>
            <w:tcW w:w="1531" w:type="dxa"/>
            <w:vMerge/>
          </w:tcPr>
          <w:p w:rsidR="005A21CB" w:rsidRDefault="005A21CB">
            <w:pPr>
              <w:pStyle w:val="ConsPlusNormal"/>
            </w:pPr>
          </w:p>
        </w:tc>
        <w:tc>
          <w:tcPr>
            <w:tcW w:w="1020" w:type="dxa"/>
            <w:vMerge/>
          </w:tcPr>
          <w:p w:rsidR="005A21CB" w:rsidRDefault="005A21CB">
            <w:pPr>
              <w:pStyle w:val="ConsPlusNormal"/>
            </w:pPr>
          </w:p>
        </w:tc>
        <w:tc>
          <w:tcPr>
            <w:tcW w:w="850" w:type="dxa"/>
          </w:tcPr>
          <w:p w:rsidR="005A21CB" w:rsidRDefault="005A21CB">
            <w:pPr>
              <w:pStyle w:val="ConsPlusNormal"/>
              <w:jc w:val="center"/>
            </w:pPr>
            <w:r>
              <w:t>по занимаемой должности</w:t>
            </w:r>
          </w:p>
        </w:tc>
        <w:tc>
          <w:tcPr>
            <w:tcW w:w="1077" w:type="dxa"/>
          </w:tcPr>
          <w:p w:rsidR="005A21CB" w:rsidRDefault="005A21CB">
            <w:pPr>
              <w:pStyle w:val="ConsPlusNormal"/>
              <w:jc w:val="center"/>
            </w:pPr>
            <w:r>
              <w:t>по уровню образования</w:t>
            </w:r>
          </w:p>
        </w:tc>
        <w:tc>
          <w:tcPr>
            <w:tcW w:w="709" w:type="dxa"/>
          </w:tcPr>
          <w:p w:rsidR="005A21CB" w:rsidRDefault="005A21CB">
            <w:pPr>
              <w:pStyle w:val="ConsPlusNormal"/>
              <w:jc w:val="center"/>
            </w:pPr>
            <w:r>
              <w:t>стажа работы</w:t>
            </w:r>
          </w:p>
        </w:tc>
        <w:tc>
          <w:tcPr>
            <w:tcW w:w="964" w:type="dxa"/>
          </w:tcPr>
          <w:p w:rsidR="005A21CB" w:rsidRDefault="005A21CB">
            <w:pPr>
              <w:pStyle w:val="ConsPlusNormal"/>
              <w:jc w:val="center"/>
            </w:pPr>
            <w:r>
              <w:t>за квалификационную категорию</w:t>
            </w:r>
          </w:p>
        </w:tc>
        <w:tc>
          <w:tcPr>
            <w:tcW w:w="794" w:type="dxa"/>
          </w:tcPr>
          <w:p w:rsidR="005A21CB" w:rsidRDefault="005A21CB">
            <w:pPr>
              <w:pStyle w:val="ConsPlusNormal"/>
              <w:jc w:val="center"/>
            </w:pPr>
            <w:r>
              <w:t>специфики</w:t>
            </w:r>
          </w:p>
        </w:tc>
        <w:tc>
          <w:tcPr>
            <w:tcW w:w="1246" w:type="dxa"/>
          </w:tcPr>
          <w:p w:rsidR="005A21CB" w:rsidRDefault="005A21CB">
            <w:pPr>
              <w:pStyle w:val="ConsPlusNormal"/>
            </w:pPr>
          </w:p>
        </w:tc>
      </w:tr>
      <w:tr w:rsidR="005A21CB">
        <w:tblPrEx>
          <w:tblBorders>
            <w:left w:val="single" w:sz="4" w:space="0" w:color="auto"/>
            <w:right w:val="single" w:sz="4" w:space="0" w:color="auto"/>
            <w:insideH w:val="single" w:sz="4" w:space="0" w:color="auto"/>
          </w:tblBorders>
        </w:tblPrEx>
        <w:tc>
          <w:tcPr>
            <w:tcW w:w="567" w:type="dxa"/>
          </w:tcPr>
          <w:p w:rsidR="005A21CB" w:rsidRDefault="005A21CB">
            <w:pPr>
              <w:pStyle w:val="ConsPlusNormal"/>
              <w:jc w:val="center"/>
            </w:pPr>
            <w:r>
              <w:t>1</w:t>
            </w:r>
          </w:p>
        </w:tc>
        <w:tc>
          <w:tcPr>
            <w:tcW w:w="851" w:type="dxa"/>
          </w:tcPr>
          <w:p w:rsidR="005A21CB" w:rsidRDefault="005A21CB">
            <w:pPr>
              <w:pStyle w:val="ConsPlusNormal"/>
              <w:jc w:val="center"/>
            </w:pPr>
            <w:r>
              <w:t>2</w:t>
            </w:r>
          </w:p>
        </w:tc>
        <w:tc>
          <w:tcPr>
            <w:tcW w:w="1474" w:type="dxa"/>
          </w:tcPr>
          <w:p w:rsidR="005A21CB" w:rsidRDefault="005A21CB">
            <w:pPr>
              <w:pStyle w:val="ConsPlusNormal"/>
              <w:jc w:val="center"/>
            </w:pPr>
            <w:r>
              <w:t>3</w:t>
            </w:r>
          </w:p>
        </w:tc>
        <w:tc>
          <w:tcPr>
            <w:tcW w:w="1304" w:type="dxa"/>
          </w:tcPr>
          <w:p w:rsidR="005A21CB" w:rsidRDefault="005A21CB">
            <w:pPr>
              <w:pStyle w:val="ConsPlusNormal"/>
              <w:jc w:val="center"/>
            </w:pPr>
            <w:r>
              <w:t>4</w:t>
            </w:r>
          </w:p>
        </w:tc>
        <w:tc>
          <w:tcPr>
            <w:tcW w:w="1191" w:type="dxa"/>
          </w:tcPr>
          <w:p w:rsidR="005A21CB" w:rsidRDefault="005A21CB">
            <w:pPr>
              <w:pStyle w:val="ConsPlusNormal"/>
              <w:jc w:val="center"/>
            </w:pPr>
            <w:r>
              <w:t>5</w:t>
            </w:r>
          </w:p>
        </w:tc>
        <w:tc>
          <w:tcPr>
            <w:tcW w:w="1531" w:type="dxa"/>
          </w:tcPr>
          <w:p w:rsidR="005A21CB" w:rsidRDefault="005A21CB">
            <w:pPr>
              <w:pStyle w:val="ConsPlusNormal"/>
              <w:jc w:val="center"/>
            </w:pPr>
            <w:r>
              <w:t>6</w:t>
            </w:r>
          </w:p>
        </w:tc>
        <w:tc>
          <w:tcPr>
            <w:tcW w:w="1020" w:type="dxa"/>
          </w:tcPr>
          <w:p w:rsidR="005A21CB" w:rsidRDefault="005A21CB">
            <w:pPr>
              <w:pStyle w:val="ConsPlusNormal"/>
              <w:jc w:val="center"/>
            </w:pPr>
            <w:r>
              <w:t>7</w:t>
            </w:r>
          </w:p>
        </w:tc>
        <w:tc>
          <w:tcPr>
            <w:tcW w:w="850" w:type="dxa"/>
          </w:tcPr>
          <w:p w:rsidR="005A21CB" w:rsidRDefault="005A21CB">
            <w:pPr>
              <w:pStyle w:val="ConsPlusNormal"/>
              <w:jc w:val="center"/>
            </w:pPr>
            <w:r>
              <w:t>8</w:t>
            </w:r>
          </w:p>
        </w:tc>
        <w:tc>
          <w:tcPr>
            <w:tcW w:w="1077" w:type="dxa"/>
          </w:tcPr>
          <w:p w:rsidR="005A21CB" w:rsidRDefault="005A21CB">
            <w:pPr>
              <w:pStyle w:val="ConsPlusNormal"/>
              <w:jc w:val="center"/>
            </w:pPr>
            <w:r>
              <w:t>9</w:t>
            </w:r>
          </w:p>
        </w:tc>
        <w:tc>
          <w:tcPr>
            <w:tcW w:w="709" w:type="dxa"/>
          </w:tcPr>
          <w:p w:rsidR="005A21CB" w:rsidRDefault="005A21CB">
            <w:pPr>
              <w:pStyle w:val="ConsPlusNormal"/>
              <w:jc w:val="center"/>
            </w:pPr>
            <w:r>
              <w:t>10</w:t>
            </w:r>
          </w:p>
        </w:tc>
        <w:tc>
          <w:tcPr>
            <w:tcW w:w="964" w:type="dxa"/>
          </w:tcPr>
          <w:p w:rsidR="005A21CB" w:rsidRDefault="005A21CB">
            <w:pPr>
              <w:pStyle w:val="ConsPlusNormal"/>
              <w:jc w:val="center"/>
            </w:pPr>
            <w:r>
              <w:t>11</w:t>
            </w:r>
          </w:p>
        </w:tc>
        <w:tc>
          <w:tcPr>
            <w:tcW w:w="794" w:type="dxa"/>
          </w:tcPr>
          <w:p w:rsidR="005A21CB" w:rsidRDefault="005A21CB">
            <w:pPr>
              <w:pStyle w:val="ConsPlusNormal"/>
              <w:jc w:val="center"/>
            </w:pPr>
            <w:r>
              <w:t>12</w:t>
            </w:r>
          </w:p>
        </w:tc>
        <w:tc>
          <w:tcPr>
            <w:tcW w:w="1246" w:type="dxa"/>
          </w:tcPr>
          <w:p w:rsidR="005A21CB" w:rsidRDefault="005A21CB">
            <w:pPr>
              <w:pStyle w:val="ConsPlusNormal"/>
              <w:jc w:val="center"/>
            </w:pPr>
            <w:r>
              <w:t>13</w:t>
            </w:r>
          </w:p>
        </w:tc>
      </w:tr>
    </w:tbl>
    <w:p w:rsidR="005A21CB" w:rsidRDefault="005A21C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418"/>
        <w:gridCol w:w="907"/>
        <w:gridCol w:w="1020"/>
        <w:gridCol w:w="1815"/>
        <w:gridCol w:w="1587"/>
        <w:gridCol w:w="1247"/>
        <w:gridCol w:w="1984"/>
        <w:gridCol w:w="1191"/>
        <w:gridCol w:w="1077"/>
      </w:tblGrid>
      <w:tr w:rsidR="005A21CB">
        <w:tc>
          <w:tcPr>
            <w:tcW w:w="4683" w:type="dxa"/>
            <w:gridSpan w:val="4"/>
          </w:tcPr>
          <w:p w:rsidR="005A21CB" w:rsidRDefault="005A21CB">
            <w:pPr>
              <w:pStyle w:val="ConsPlusNormal"/>
              <w:jc w:val="center"/>
            </w:pPr>
            <w:r>
              <w:t>Число часов в неделю</w:t>
            </w:r>
          </w:p>
        </w:tc>
        <w:tc>
          <w:tcPr>
            <w:tcW w:w="1815" w:type="dxa"/>
          </w:tcPr>
          <w:p w:rsidR="005A21CB" w:rsidRDefault="005A21CB">
            <w:pPr>
              <w:pStyle w:val="ConsPlusNormal"/>
              <w:jc w:val="center"/>
            </w:pPr>
            <w:r>
              <w:t>Заработная плата в месяц за часы</w:t>
            </w:r>
          </w:p>
        </w:tc>
        <w:tc>
          <w:tcPr>
            <w:tcW w:w="6009" w:type="dxa"/>
            <w:gridSpan w:val="4"/>
          </w:tcPr>
          <w:p w:rsidR="005A21CB" w:rsidRDefault="005A21CB">
            <w:pPr>
              <w:pStyle w:val="ConsPlusNormal"/>
              <w:jc w:val="center"/>
            </w:pPr>
            <w:r>
              <w:t xml:space="preserve">Дополнительная оплата </w:t>
            </w:r>
            <w:proofErr w:type="gramStart"/>
            <w:r>
              <w:t>за</w:t>
            </w:r>
            <w:proofErr w:type="gramEnd"/>
          </w:p>
        </w:tc>
        <w:tc>
          <w:tcPr>
            <w:tcW w:w="1077" w:type="dxa"/>
          </w:tcPr>
          <w:p w:rsidR="005A21CB" w:rsidRDefault="005A21CB">
            <w:pPr>
              <w:pStyle w:val="ConsPlusNormal"/>
              <w:jc w:val="center"/>
            </w:pPr>
            <w:r>
              <w:t>Итого заработная плата</w:t>
            </w:r>
          </w:p>
        </w:tc>
      </w:tr>
      <w:tr w:rsidR="005A21CB">
        <w:tc>
          <w:tcPr>
            <w:tcW w:w="1338" w:type="dxa"/>
          </w:tcPr>
          <w:p w:rsidR="005A21CB" w:rsidRDefault="005A21CB">
            <w:pPr>
              <w:pStyle w:val="ConsPlusNormal"/>
              <w:jc w:val="center"/>
            </w:pPr>
            <w:r>
              <w:t>Очное отделение</w:t>
            </w:r>
          </w:p>
        </w:tc>
        <w:tc>
          <w:tcPr>
            <w:tcW w:w="1418" w:type="dxa"/>
          </w:tcPr>
          <w:p w:rsidR="005A21CB" w:rsidRDefault="005A21CB">
            <w:pPr>
              <w:pStyle w:val="ConsPlusNormal"/>
              <w:jc w:val="center"/>
            </w:pPr>
            <w:r>
              <w:t>Заочное отделение</w:t>
            </w:r>
          </w:p>
        </w:tc>
        <w:tc>
          <w:tcPr>
            <w:tcW w:w="907" w:type="dxa"/>
          </w:tcPr>
          <w:p w:rsidR="005A21CB" w:rsidRDefault="005A21CB">
            <w:pPr>
              <w:pStyle w:val="ConsPlusNormal"/>
              <w:jc w:val="center"/>
            </w:pPr>
            <w:r>
              <w:t>лицей</w:t>
            </w:r>
          </w:p>
        </w:tc>
        <w:tc>
          <w:tcPr>
            <w:tcW w:w="1020" w:type="dxa"/>
          </w:tcPr>
          <w:p w:rsidR="005A21CB" w:rsidRDefault="005A21CB">
            <w:pPr>
              <w:pStyle w:val="ConsPlusNormal"/>
              <w:jc w:val="center"/>
            </w:pPr>
            <w:r>
              <w:t>Всего часов</w:t>
            </w:r>
          </w:p>
        </w:tc>
        <w:tc>
          <w:tcPr>
            <w:tcW w:w="1815" w:type="dxa"/>
          </w:tcPr>
          <w:p w:rsidR="005A21CB" w:rsidRDefault="005A21CB">
            <w:pPr>
              <w:pStyle w:val="ConsPlusNormal"/>
            </w:pPr>
          </w:p>
        </w:tc>
        <w:tc>
          <w:tcPr>
            <w:tcW w:w="1587" w:type="dxa"/>
          </w:tcPr>
          <w:p w:rsidR="005A21CB" w:rsidRDefault="005A21CB">
            <w:pPr>
              <w:pStyle w:val="ConsPlusNormal"/>
              <w:jc w:val="center"/>
            </w:pPr>
            <w:r>
              <w:t>проверку письменных работ</w:t>
            </w:r>
          </w:p>
        </w:tc>
        <w:tc>
          <w:tcPr>
            <w:tcW w:w="1247" w:type="dxa"/>
          </w:tcPr>
          <w:p w:rsidR="005A21CB" w:rsidRDefault="005A21CB">
            <w:pPr>
              <w:pStyle w:val="ConsPlusNormal"/>
              <w:jc w:val="center"/>
            </w:pPr>
            <w:r>
              <w:t>классное руководство</w:t>
            </w:r>
          </w:p>
        </w:tc>
        <w:tc>
          <w:tcPr>
            <w:tcW w:w="1984" w:type="dxa"/>
          </w:tcPr>
          <w:p w:rsidR="005A21CB" w:rsidRDefault="005A21CB">
            <w:pPr>
              <w:pStyle w:val="ConsPlusNormal"/>
              <w:jc w:val="center"/>
            </w:pPr>
            <w:r>
              <w:t>заведование учебными кабинетами и лабораториями</w:t>
            </w:r>
          </w:p>
        </w:tc>
        <w:tc>
          <w:tcPr>
            <w:tcW w:w="1191" w:type="dxa"/>
          </w:tcPr>
          <w:p w:rsidR="005A21CB" w:rsidRDefault="005A21CB">
            <w:pPr>
              <w:pStyle w:val="ConsPlusNormal"/>
              <w:jc w:val="center"/>
            </w:pPr>
            <w:r>
              <w:t>другое (расшифровать)</w:t>
            </w:r>
          </w:p>
        </w:tc>
        <w:tc>
          <w:tcPr>
            <w:tcW w:w="1077" w:type="dxa"/>
          </w:tcPr>
          <w:p w:rsidR="005A21CB" w:rsidRDefault="005A21CB">
            <w:pPr>
              <w:pStyle w:val="ConsPlusNormal"/>
            </w:pPr>
          </w:p>
        </w:tc>
      </w:tr>
      <w:tr w:rsidR="005A21CB">
        <w:tc>
          <w:tcPr>
            <w:tcW w:w="1338" w:type="dxa"/>
          </w:tcPr>
          <w:p w:rsidR="005A21CB" w:rsidRDefault="005A21CB">
            <w:pPr>
              <w:pStyle w:val="ConsPlusNormal"/>
              <w:jc w:val="center"/>
            </w:pPr>
            <w:r>
              <w:t>14</w:t>
            </w:r>
          </w:p>
        </w:tc>
        <w:tc>
          <w:tcPr>
            <w:tcW w:w="1418" w:type="dxa"/>
          </w:tcPr>
          <w:p w:rsidR="005A21CB" w:rsidRDefault="005A21CB">
            <w:pPr>
              <w:pStyle w:val="ConsPlusNormal"/>
              <w:jc w:val="center"/>
            </w:pPr>
            <w:r>
              <w:t>15</w:t>
            </w:r>
          </w:p>
        </w:tc>
        <w:tc>
          <w:tcPr>
            <w:tcW w:w="907" w:type="dxa"/>
          </w:tcPr>
          <w:p w:rsidR="005A21CB" w:rsidRDefault="005A21CB">
            <w:pPr>
              <w:pStyle w:val="ConsPlusNormal"/>
              <w:jc w:val="center"/>
            </w:pPr>
            <w:r>
              <w:t>16</w:t>
            </w:r>
          </w:p>
        </w:tc>
        <w:tc>
          <w:tcPr>
            <w:tcW w:w="1020" w:type="dxa"/>
          </w:tcPr>
          <w:p w:rsidR="005A21CB" w:rsidRDefault="005A21CB">
            <w:pPr>
              <w:pStyle w:val="ConsPlusNormal"/>
              <w:jc w:val="center"/>
            </w:pPr>
            <w:r>
              <w:t>17</w:t>
            </w:r>
          </w:p>
        </w:tc>
        <w:tc>
          <w:tcPr>
            <w:tcW w:w="1815" w:type="dxa"/>
          </w:tcPr>
          <w:p w:rsidR="005A21CB" w:rsidRDefault="005A21CB">
            <w:pPr>
              <w:pStyle w:val="ConsPlusNormal"/>
              <w:jc w:val="center"/>
            </w:pPr>
            <w:r>
              <w:t>18</w:t>
            </w:r>
          </w:p>
        </w:tc>
        <w:tc>
          <w:tcPr>
            <w:tcW w:w="1587" w:type="dxa"/>
          </w:tcPr>
          <w:p w:rsidR="005A21CB" w:rsidRDefault="005A21CB">
            <w:pPr>
              <w:pStyle w:val="ConsPlusNormal"/>
              <w:jc w:val="center"/>
            </w:pPr>
            <w:r>
              <w:t>19</w:t>
            </w:r>
          </w:p>
        </w:tc>
        <w:tc>
          <w:tcPr>
            <w:tcW w:w="1247" w:type="dxa"/>
          </w:tcPr>
          <w:p w:rsidR="005A21CB" w:rsidRDefault="005A21CB">
            <w:pPr>
              <w:pStyle w:val="ConsPlusNormal"/>
              <w:jc w:val="center"/>
            </w:pPr>
            <w:r>
              <w:t>20</w:t>
            </w:r>
          </w:p>
        </w:tc>
        <w:tc>
          <w:tcPr>
            <w:tcW w:w="1984" w:type="dxa"/>
          </w:tcPr>
          <w:p w:rsidR="005A21CB" w:rsidRDefault="005A21CB">
            <w:pPr>
              <w:pStyle w:val="ConsPlusNormal"/>
              <w:jc w:val="center"/>
            </w:pPr>
            <w:r>
              <w:t>21</w:t>
            </w:r>
          </w:p>
        </w:tc>
        <w:tc>
          <w:tcPr>
            <w:tcW w:w="1191" w:type="dxa"/>
          </w:tcPr>
          <w:p w:rsidR="005A21CB" w:rsidRDefault="005A21CB">
            <w:pPr>
              <w:pStyle w:val="ConsPlusNormal"/>
              <w:jc w:val="center"/>
            </w:pPr>
            <w:r>
              <w:t>22</w:t>
            </w:r>
          </w:p>
        </w:tc>
        <w:tc>
          <w:tcPr>
            <w:tcW w:w="1077" w:type="dxa"/>
          </w:tcPr>
          <w:p w:rsidR="005A21CB" w:rsidRDefault="005A21CB">
            <w:pPr>
              <w:pStyle w:val="ConsPlusNormal"/>
              <w:jc w:val="center"/>
            </w:pPr>
            <w:r>
              <w:t>23</w:t>
            </w:r>
          </w:p>
        </w:tc>
      </w:tr>
      <w:tr w:rsidR="005A21CB">
        <w:tblPrEx>
          <w:tblBorders>
            <w:left w:val="none" w:sz="0" w:space="0" w:color="auto"/>
            <w:right w:val="none" w:sz="0" w:space="0" w:color="auto"/>
            <w:insideH w:val="nil"/>
          </w:tblBorders>
        </w:tblPrEx>
        <w:tc>
          <w:tcPr>
            <w:tcW w:w="13584" w:type="dxa"/>
            <w:gridSpan w:val="10"/>
            <w:tcBorders>
              <w:left w:val="nil"/>
              <w:bottom w:val="nil"/>
              <w:right w:val="nil"/>
            </w:tcBorders>
          </w:tcPr>
          <w:p w:rsidR="005A21CB" w:rsidRDefault="005A21CB">
            <w:pPr>
              <w:pStyle w:val="ConsPlusNormal"/>
            </w:pPr>
          </w:p>
        </w:tc>
      </w:tr>
      <w:tr w:rsidR="005A21CB">
        <w:tblPrEx>
          <w:tblBorders>
            <w:left w:val="none" w:sz="0" w:space="0" w:color="auto"/>
            <w:right w:val="none" w:sz="0" w:space="0" w:color="auto"/>
            <w:insideH w:val="nil"/>
            <w:insideV w:val="nil"/>
          </w:tblBorders>
        </w:tblPrEx>
        <w:tc>
          <w:tcPr>
            <w:tcW w:w="1338" w:type="dxa"/>
            <w:tcBorders>
              <w:top w:val="nil"/>
              <w:bottom w:val="nil"/>
            </w:tcBorders>
          </w:tcPr>
          <w:p w:rsidR="005A21CB" w:rsidRDefault="005A21CB">
            <w:pPr>
              <w:pStyle w:val="ConsPlusNormal"/>
            </w:pPr>
          </w:p>
        </w:tc>
        <w:tc>
          <w:tcPr>
            <w:tcW w:w="1418" w:type="dxa"/>
            <w:tcBorders>
              <w:top w:val="nil"/>
              <w:bottom w:val="nil"/>
            </w:tcBorders>
          </w:tcPr>
          <w:p w:rsidR="005A21CB" w:rsidRDefault="005A21CB">
            <w:pPr>
              <w:pStyle w:val="ConsPlusNormal"/>
            </w:pPr>
            <w:r>
              <w:t>Директор</w:t>
            </w:r>
          </w:p>
        </w:tc>
        <w:tc>
          <w:tcPr>
            <w:tcW w:w="3742" w:type="dxa"/>
            <w:gridSpan w:val="3"/>
            <w:tcBorders>
              <w:top w:val="nil"/>
            </w:tcBorders>
          </w:tcPr>
          <w:p w:rsidR="005A21CB" w:rsidRDefault="005A21CB">
            <w:pPr>
              <w:pStyle w:val="ConsPlusNormal"/>
            </w:pPr>
          </w:p>
        </w:tc>
        <w:tc>
          <w:tcPr>
            <w:tcW w:w="7086" w:type="dxa"/>
            <w:gridSpan w:val="5"/>
            <w:tcBorders>
              <w:top w:val="nil"/>
              <w:bottom w:val="nil"/>
            </w:tcBorders>
          </w:tcPr>
          <w:p w:rsidR="005A21CB" w:rsidRDefault="005A21CB">
            <w:pPr>
              <w:pStyle w:val="ConsPlusNormal"/>
            </w:pPr>
          </w:p>
        </w:tc>
      </w:tr>
      <w:tr w:rsidR="005A21CB">
        <w:tblPrEx>
          <w:tblBorders>
            <w:left w:val="none" w:sz="0" w:space="0" w:color="auto"/>
            <w:right w:val="none" w:sz="0" w:space="0" w:color="auto"/>
            <w:insideH w:val="nil"/>
            <w:insideV w:val="nil"/>
          </w:tblBorders>
        </w:tblPrEx>
        <w:tc>
          <w:tcPr>
            <w:tcW w:w="1338" w:type="dxa"/>
            <w:tcBorders>
              <w:top w:val="nil"/>
              <w:bottom w:val="nil"/>
            </w:tcBorders>
          </w:tcPr>
          <w:p w:rsidR="005A21CB" w:rsidRDefault="005A21CB">
            <w:pPr>
              <w:pStyle w:val="ConsPlusNormal"/>
            </w:pPr>
          </w:p>
        </w:tc>
        <w:tc>
          <w:tcPr>
            <w:tcW w:w="1418" w:type="dxa"/>
            <w:tcBorders>
              <w:top w:val="nil"/>
              <w:bottom w:val="nil"/>
            </w:tcBorders>
          </w:tcPr>
          <w:p w:rsidR="005A21CB" w:rsidRDefault="005A21CB">
            <w:pPr>
              <w:pStyle w:val="ConsPlusNormal"/>
            </w:pPr>
            <w:r>
              <w:t>Бухгалтер</w:t>
            </w:r>
          </w:p>
        </w:tc>
        <w:tc>
          <w:tcPr>
            <w:tcW w:w="3742" w:type="dxa"/>
            <w:gridSpan w:val="3"/>
          </w:tcPr>
          <w:p w:rsidR="005A21CB" w:rsidRDefault="005A21CB">
            <w:pPr>
              <w:pStyle w:val="ConsPlusNormal"/>
            </w:pPr>
          </w:p>
        </w:tc>
        <w:tc>
          <w:tcPr>
            <w:tcW w:w="7086" w:type="dxa"/>
            <w:gridSpan w:val="5"/>
            <w:tcBorders>
              <w:top w:val="nil"/>
              <w:bottom w:val="nil"/>
            </w:tcBorders>
          </w:tcPr>
          <w:p w:rsidR="005A21CB" w:rsidRDefault="005A21CB">
            <w:pPr>
              <w:pStyle w:val="ConsPlusNormal"/>
            </w:pPr>
          </w:p>
        </w:tc>
      </w:tr>
      <w:tr w:rsidR="005A21CB">
        <w:tblPrEx>
          <w:tblBorders>
            <w:left w:val="none" w:sz="0" w:space="0" w:color="auto"/>
            <w:right w:val="none" w:sz="0" w:space="0" w:color="auto"/>
            <w:insideH w:val="nil"/>
          </w:tblBorders>
        </w:tblPrEx>
        <w:tc>
          <w:tcPr>
            <w:tcW w:w="13584" w:type="dxa"/>
            <w:gridSpan w:val="10"/>
            <w:tcBorders>
              <w:top w:val="nil"/>
              <w:left w:val="nil"/>
              <w:bottom w:val="nil"/>
              <w:right w:val="nil"/>
            </w:tcBorders>
          </w:tcPr>
          <w:p w:rsidR="005A21CB" w:rsidRDefault="005A21CB">
            <w:pPr>
              <w:pStyle w:val="ConsPlusNormal"/>
            </w:pPr>
          </w:p>
        </w:tc>
      </w:tr>
      <w:tr w:rsidR="005A21CB">
        <w:tblPrEx>
          <w:tblBorders>
            <w:left w:val="none" w:sz="0" w:space="0" w:color="auto"/>
            <w:right w:val="none" w:sz="0" w:space="0" w:color="auto"/>
            <w:insideH w:val="nil"/>
          </w:tblBorders>
        </w:tblPrEx>
        <w:tc>
          <w:tcPr>
            <w:tcW w:w="13584" w:type="dxa"/>
            <w:gridSpan w:val="10"/>
            <w:tcBorders>
              <w:top w:val="nil"/>
              <w:left w:val="nil"/>
              <w:bottom w:val="nil"/>
              <w:right w:val="nil"/>
            </w:tcBorders>
          </w:tcPr>
          <w:p w:rsidR="005A21CB" w:rsidRDefault="005A21CB">
            <w:pPr>
              <w:pStyle w:val="ConsPlusNormal"/>
              <w:ind w:firstLine="283"/>
              <w:jc w:val="both"/>
            </w:pPr>
            <w:r>
              <w:t>Примечание. В настоящем тарификационном списке указываются все работники, выполняющие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w:t>
            </w:r>
          </w:p>
        </w:tc>
      </w:tr>
    </w:tbl>
    <w:p w:rsidR="005A21CB" w:rsidRDefault="005A21CB">
      <w:pPr>
        <w:pStyle w:val="ConsPlusNormal"/>
        <w:sectPr w:rsidR="005A21CB">
          <w:pgSz w:w="16838" w:h="11905" w:orient="landscape"/>
          <w:pgMar w:top="1701" w:right="1134" w:bottom="850" w:left="1134" w:header="0" w:footer="0" w:gutter="0"/>
          <w:cols w:space="720"/>
          <w:titlePg/>
        </w:sectPr>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1"/>
      </w:pPr>
      <w:r>
        <w:t>Приложение N 5</w:t>
      </w:r>
    </w:p>
    <w:p w:rsidR="005A21CB" w:rsidRDefault="005A21CB">
      <w:pPr>
        <w:pStyle w:val="ConsPlusNormal"/>
        <w:jc w:val="right"/>
      </w:pPr>
      <w:r>
        <w:t>к Положению</w:t>
      </w:r>
    </w:p>
    <w:p w:rsidR="005A21CB" w:rsidRDefault="005A21CB">
      <w:pPr>
        <w:pStyle w:val="ConsPlusNormal"/>
        <w:jc w:val="both"/>
      </w:pPr>
    </w:p>
    <w:p w:rsidR="005A21CB" w:rsidRDefault="005A21CB">
      <w:pPr>
        <w:pStyle w:val="ConsPlusTitle"/>
        <w:jc w:val="center"/>
      </w:pPr>
      <w:bookmarkStart w:id="24" w:name="P1000"/>
      <w:bookmarkEnd w:id="24"/>
      <w:r>
        <w:t>ПЕРЕЧЕНЬ</w:t>
      </w:r>
    </w:p>
    <w:p w:rsidR="005A21CB" w:rsidRDefault="005A21CB">
      <w:pPr>
        <w:pStyle w:val="ConsPlusTitle"/>
        <w:jc w:val="center"/>
      </w:pPr>
      <w:r>
        <w:t>ВЫПЛАТ ЗА ДОПОЛНИТЕЛЬНУЮ РАБОТУ, НЕПОСРЕДСТВЕННО СВЯЗАННУЮ</w:t>
      </w:r>
    </w:p>
    <w:p w:rsidR="005A21CB" w:rsidRDefault="005A21CB">
      <w:pPr>
        <w:pStyle w:val="ConsPlusTitle"/>
        <w:jc w:val="center"/>
      </w:pPr>
      <w:r>
        <w:t xml:space="preserve">И НЕ </w:t>
      </w:r>
      <w:proofErr w:type="gramStart"/>
      <w:r>
        <w:t>СВЯЗАННУЮ</w:t>
      </w:r>
      <w:proofErr w:type="gramEnd"/>
      <w:r>
        <w:t xml:space="preserve"> С ОБРАЗОВАТЕЛЬНЫМ ПРОЦЕССОМ</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23"/>
        <w:gridCol w:w="1814"/>
        <w:gridCol w:w="1134"/>
      </w:tblGrid>
      <w:tr w:rsidR="005A21CB">
        <w:tc>
          <w:tcPr>
            <w:tcW w:w="6123" w:type="dxa"/>
            <w:vMerge w:val="restart"/>
            <w:tcBorders>
              <w:top w:val="single" w:sz="4" w:space="0" w:color="auto"/>
              <w:bottom w:val="single" w:sz="4" w:space="0" w:color="auto"/>
            </w:tcBorders>
          </w:tcPr>
          <w:p w:rsidR="005A21CB" w:rsidRDefault="005A21CB">
            <w:pPr>
              <w:pStyle w:val="ConsPlusNormal"/>
              <w:jc w:val="center"/>
            </w:pPr>
            <w:r>
              <w:t>Перечень выплат</w:t>
            </w:r>
          </w:p>
        </w:tc>
        <w:tc>
          <w:tcPr>
            <w:tcW w:w="2948" w:type="dxa"/>
            <w:gridSpan w:val="2"/>
            <w:tcBorders>
              <w:top w:val="single" w:sz="4" w:space="0" w:color="auto"/>
              <w:bottom w:val="single" w:sz="4" w:space="0" w:color="auto"/>
            </w:tcBorders>
          </w:tcPr>
          <w:p w:rsidR="005A21CB" w:rsidRDefault="005A21CB">
            <w:pPr>
              <w:pStyle w:val="ConsPlusNormal"/>
              <w:jc w:val="center"/>
            </w:pPr>
            <w:r>
              <w:t>Размер выплат</w:t>
            </w:r>
          </w:p>
        </w:tc>
      </w:tr>
      <w:tr w:rsidR="005A21CB">
        <w:tc>
          <w:tcPr>
            <w:tcW w:w="6123" w:type="dxa"/>
            <w:vMerge/>
            <w:tcBorders>
              <w:top w:val="single" w:sz="4" w:space="0" w:color="auto"/>
              <w:bottom w:val="single" w:sz="4" w:space="0" w:color="auto"/>
            </w:tcBorders>
          </w:tcPr>
          <w:p w:rsidR="005A21CB" w:rsidRDefault="005A21CB">
            <w:pPr>
              <w:pStyle w:val="ConsPlusNormal"/>
            </w:pPr>
          </w:p>
        </w:tc>
        <w:tc>
          <w:tcPr>
            <w:tcW w:w="1814" w:type="dxa"/>
            <w:tcBorders>
              <w:top w:val="single" w:sz="4" w:space="0" w:color="auto"/>
              <w:bottom w:val="single" w:sz="4" w:space="0" w:color="auto"/>
            </w:tcBorders>
          </w:tcPr>
          <w:p w:rsidR="005A21CB" w:rsidRDefault="005A21CB">
            <w:pPr>
              <w:pStyle w:val="ConsPlusNormal"/>
              <w:jc w:val="center"/>
            </w:pPr>
            <w:r>
              <w:t>в процентах к должностному окладу (ставке заработной платы)</w:t>
            </w:r>
          </w:p>
        </w:tc>
        <w:tc>
          <w:tcPr>
            <w:tcW w:w="1134" w:type="dxa"/>
            <w:tcBorders>
              <w:top w:val="single" w:sz="4" w:space="0" w:color="auto"/>
              <w:bottom w:val="single" w:sz="4" w:space="0" w:color="auto"/>
            </w:tcBorders>
          </w:tcPr>
          <w:p w:rsidR="005A21CB" w:rsidRDefault="005A21CB">
            <w:pPr>
              <w:pStyle w:val="ConsPlusNormal"/>
              <w:jc w:val="center"/>
            </w:pPr>
            <w:r>
              <w:t>в рублях</w:t>
            </w:r>
          </w:p>
        </w:tc>
      </w:tr>
      <w:tr w:rsidR="005A21CB">
        <w:tc>
          <w:tcPr>
            <w:tcW w:w="6123" w:type="dxa"/>
            <w:tcBorders>
              <w:top w:val="single" w:sz="4" w:space="0" w:color="auto"/>
              <w:bottom w:val="single" w:sz="4" w:space="0" w:color="auto"/>
            </w:tcBorders>
          </w:tcPr>
          <w:p w:rsidR="005A21CB" w:rsidRDefault="005A21CB">
            <w:pPr>
              <w:pStyle w:val="ConsPlusNormal"/>
              <w:jc w:val="center"/>
            </w:pPr>
            <w:r>
              <w:t>1</w:t>
            </w:r>
          </w:p>
        </w:tc>
        <w:tc>
          <w:tcPr>
            <w:tcW w:w="1814" w:type="dxa"/>
            <w:tcBorders>
              <w:top w:val="single" w:sz="4" w:space="0" w:color="auto"/>
              <w:bottom w:val="single" w:sz="4" w:space="0" w:color="auto"/>
            </w:tcBorders>
          </w:tcPr>
          <w:p w:rsidR="005A21CB" w:rsidRDefault="005A21CB">
            <w:pPr>
              <w:pStyle w:val="ConsPlusNormal"/>
              <w:jc w:val="center"/>
            </w:pPr>
            <w:r>
              <w:t>2</w:t>
            </w:r>
          </w:p>
        </w:tc>
        <w:tc>
          <w:tcPr>
            <w:tcW w:w="1134" w:type="dxa"/>
            <w:tcBorders>
              <w:top w:val="single" w:sz="4" w:space="0" w:color="auto"/>
              <w:bottom w:val="single" w:sz="4" w:space="0" w:color="auto"/>
            </w:tcBorders>
          </w:tcPr>
          <w:p w:rsidR="005A21CB" w:rsidRDefault="005A21CB">
            <w:pPr>
              <w:pStyle w:val="ConsPlusNormal"/>
              <w:jc w:val="center"/>
            </w:pPr>
            <w:r>
              <w:t>3</w:t>
            </w:r>
          </w:p>
        </w:tc>
      </w:tr>
      <w:tr w:rsidR="005A21CB">
        <w:tc>
          <w:tcPr>
            <w:tcW w:w="9071" w:type="dxa"/>
            <w:gridSpan w:val="3"/>
            <w:tcBorders>
              <w:top w:val="single" w:sz="4" w:space="0" w:color="auto"/>
              <w:bottom w:val="single" w:sz="4" w:space="0" w:color="auto"/>
            </w:tcBorders>
          </w:tcPr>
          <w:p w:rsidR="005A21CB" w:rsidRDefault="005A21CB">
            <w:pPr>
              <w:pStyle w:val="ConsPlusNormal"/>
              <w:jc w:val="center"/>
              <w:outlineLvl w:val="2"/>
            </w:pPr>
            <w:r>
              <w:t>1. Выплаты за дополнительную работу, непосредственно связанную с образовательным процессом</w:t>
            </w:r>
          </w:p>
        </w:tc>
      </w:tr>
      <w:tr w:rsidR="005A21CB">
        <w:tblPrEx>
          <w:tblBorders>
            <w:insideH w:val="none" w:sz="0" w:space="0" w:color="auto"/>
          </w:tblBorders>
        </w:tblPrEx>
        <w:tc>
          <w:tcPr>
            <w:tcW w:w="6123" w:type="dxa"/>
            <w:tcBorders>
              <w:top w:val="single" w:sz="4" w:space="0" w:color="auto"/>
              <w:bottom w:val="nil"/>
            </w:tcBorders>
          </w:tcPr>
          <w:p w:rsidR="005A21CB" w:rsidRDefault="005A21CB">
            <w:pPr>
              <w:pStyle w:val="ConsPlusNormal"/>
            </w:pPr>
            <w:r>
              <w:t>1.1. Выплаты за осуществление функций классного руководителя:</w:t>
            </w:r>
          </w:p>
        </w:tc>
        <w:tc>
          <w:tcPr>
            <w:tcW w:w="1814" w:type="dxa"/>
            <w:tcBorders>
              <w:top w:val="single" w:sz="4" w:space="0" w:color="auto"/>
              <w:bottom w:val="nil"/>
            </w:tcBorders>
          </w:tcPr>
          <w:p w:rsidR="005A21CB" w:rsidRDefault="005A21CB">
            <w:pPr>
              <w:pStyle w:val="ConsPlusNormal"/>
            </w:pPr>
          </w:p>
        </w:tc>
        <w:tc>
          <w:tcPr>
            <w:tcW w:w="1134" w:type="dxa"/>
            <w:tcBorders>
              <w:top w:val="single" w:sz="4" w:space="0" w:color="auto"/>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1.1.1. В общеобразовательных школах-интернатах, санаторных школах-интернатах для детей, нуждающихся в длительном лечении, при наполнении класса (групп):</w:t>
            </w:r>
          </w:p>
        </w:tc>
        <w:tc>
          <w:tcPr>
            <w:tcW w:w="1814" w:type="dxa"/>
            <w:tcBorders>
              <w:top w:val="nil"/>
              <w:bottom w:val="nil"/>
            </w:tcBorders>
            <w:vAlign w:val="bottom"/>
          </w:tcPr>
          <w:p w:rsidR="005A21CB" w:rsidRDefault="005A21CB">
            <w:pPr>
              <w:pStyle w:val="ConsPlusNormal"/>
            </w:pP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городских населенных пунктах - 13 человек и более;</w:t>
            </w:r>
          </w:p>
        </w:tc>
        <w:tc>
          <w:tcPr>
            <w:tcW w:w="1814" w:type="dxa"/>
            <w:tcBorders>
              <w:top w:val="nil"/>
              <w:bottom w:val="nil"/>
            </w:tcBorders>
          </w:tcPr>
          <w:p w:rsidR="005A21CB" w:rsidRDefault="005A21CB">
            <w:pPr>
              <w:pStyle w:val="ConsPlusNormal"/>
            </w:pPr>
          </w:p>
        </w:tc>
        <w:tc>
          <w:tcPr>
            <w:tcW w:w="1134" w:type="dxa"/>
            <w:tcBorders>
              <w:top w:val="nil"/>
              <w:bottom w:val="nil"/>
            </w:tcBorders>
          </w:tcPr>
          <w:p w:rsidR="005A21CB" w:rsidRDefault="005A21CB">
            <w:pPr>
              <w:pStyle w:val="ConsPlusNormal"/>
              <w:jc w:val="center"/>
            </w:pPr>
            <w:r>
              <w:t>4000</w:t>
            </w: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сельских населенных пунктах - 7 человек и более;</w:t>
            </w:r>
          </w:p>
        </w:tc>
        <w:tc>
          <w:tcPr>
            <w:tcW w:w="1814" w:type="dxa"/>
            <w:tcBorders>
              <w:top w:val="nil"/>
              <w:bottom w:val="nil"/>
            </w:tcBorders>
          </w:tcPr>
          <w:p w:rsidR="005A21CB" w:rsidRDefault="005A21CB">
            <w:pPr>
              <w:pStyle w:val="ConsPlusNormal"/>
            </w:pPr>
          </w:p>
        </w:tc>
        <w:tc>
          <w:tcPr>
            <w:tcW w:w="1134" w:type="dxa"/>
            <w:tcBorders>
              <w:top w:val="nil"/>
              <w:bottom w:val="nil"/>
            </w:tcBorders>
          </w:tcPr>
          <w:p w:rsidR="005A21CB" w:rsidRDefault="005A21CB">
            <w:pPr>
              <w:pStyle w:val="ConsPlusNormal"/>
              <w:jc w:val="center"/>
            </w:pPr>
            <w:r>
              <w:t>4000</w:t>
            </w: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городских населенных пунктах - до 13 человек;</w:t>
            </w:r>
          </w:p>
        </w:tc>
        <w:tc>
          <w:tcPr>
            <w:tcW w:w="1814" w:type="dxa"/>
            <w:tcBorders>
              <w:top w:val="nil"/>
              <w:bottom w:val="nil"/>
            </w:tcBorders>
          </w:tcPr>
          <w:p w:rsidR="005A21CB" w:rsidRDefault="005A21CB">
            <w:pPr>
              <w:pStyle w:val="ConsPlusNormal"/>
            </w:pPr>
          </w:p>
        </w:tc>
        <w:tc>
          <w:tcPr>
            <w:tcW w:w="1134" w:type="dxa"/>
            <w:tcBorders>
              <w:top w:val="nil"/>
              <w:bottom w:val="nil"/>
            </w:tcBorders>
          </w:tcPr>
          <w:p w:rsidR="005A21CB" w:rsidRDefault="005A21CB">
            <w:pPr>
              <w:pStyle w:val="ConsPlusNormal"/>
              <w:jc w:val="center"/>
            </w:pPr>
            <w:r>
              <w:t>2700</w:t>
            </w: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сельских населенных пунктах - до 7 человек</w:t>
            </w:r>
          </w:p>
        </w:tc>
        <w:tc>
          <w:tcPr>
            <w:tcW w:w="1814" w:type="dxa"/>
            <w:tcBorders>
              <w:top w:val="nil"/>
              <w:bottom w:val="nil"/>
            </w:tcBorders>
          </w:tcPr>
          <w:p w:rsidR="005A21CB" w:rsidRDefault="005A21CB">
            <w:pPr>
              <w:pStyle w:val="ConsPlusNormal"/>
            </w:pPr>
          </w:p>
        </w:tc>
        <w:tc>
          <w:tcPr>
            <w:tcW w:w="1134" w:type="dxa"/>
            <w:tcBorders>
              <w:top w:val="nil"/>
              <w:bottom w:val="nil"/>
            </w:tcBorders>
          </w:tcPr>
          <w:p w:rsidR="005A21CB" w:rsidRDefault="005A21CB">
            <w:pPr>
              <w:pStyle w:val="ConsPlusNormal"/>
              <w:jc w:val="center"/>
            </w:pPr>
            <w:r>
              <w:t>2700</w:t>
            </w: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1.1.2. В специальных (коррекционных) общеобразовательных организациях</w:t>
            </w:r>
          </w:p>
        </w:tc>
        <w:tc>
          <w:tcPr>
            <w:tcW w:w="1814" w:type="dxa"/>
            <w:tcBorders>
              <w:top w:val="nil"/>
              <w:bottom w:val="nil"/>
            </w:tcBorders>
          </w:tcPr>
          <w:p w:rsidR="005A21CB" w:rsidRDefault="005A21CB">
            <w:pPr>
              <w:pStyle w:val="ConsPlusNormal"/>
            </w:pPr>
          </w:p>
        </w:tc>
        <w:tc>
          <w:tcPr>
            <w:tcW w:w="1134" w:type="dxa"/>
            <w:tcBorders>
              <w:top w:val="nil"/>
              <w:bottom w:val="nil"/>
            </w:tcBorders>
          </w:tcPr>
          <w:p w:rsidR="005A21CB" w:rsidRDefault="005A21CB">
            <w:pPr>
              <w:pStyle w:val="ConsPlusNormal"/>
              <w:jc w:val="center"/>
            </w:pPr>
            <w:r>
              <w:t>2000</w:t>
            </w: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1.1.3. В общеобразовательных организациях, созданных при исправительных учреждениях</w:t>
            </w:r>
          </w:p>
        </w:tc>
        <w:tc>
          <w:tcPr>
            <w:tcW w:w="1814" w:type="dxa"/>
            <w:tcBorders>
              <w:top w:val="nil"/>
              <w:bottom w:val="nil"/>
            </w:tcBorders>
          </w:tcPr>
          <w:p w:rsidR="005A21CB" w:rsidRDefault="005A21CB">
            <w:pPr>
              <w:pStyle w:val="ConsPlusNormal"/>
            </w:pPr>
          </w:p>
        </w:tc>
        <w:tc>
          <w:tcPr>
            <w:tcW w:w="1134" w:type="dxa"/>
            <w:tcBorders>
              <w:top w:val="nil"/>
              <w:bottom w:val="nil"/>
            </w:tcBorders>
          </w:tcPr>
          <w:p w:rsidR="005A21CB" w:rsidRDefault="005A21CB">
            <w:pPr>
              <w:pStyle w:val="ConsPlusNormal"/>
              <w:jc w:val="center"/>
            </w:pPr>
            <w:r>
              <w:t>2500</w:t>
            </w: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1.2. Выплаты за осуществление функции классного руководителя при наполняемости гру</w:t>
            </w:r>
            <w:proofErr w:type="gramStart"/>
            <w:r>
              <w:t>пп в пр</w:t>
            </w:r>
            <w:proofErr w:type="gramEnd"/>
            <w:r>
              <w:t>офессиональных образовательных организациях, реализующих основные профессиональные образовательные программы среднего профессионального образования и основные программы профессионального обучения:</w:t>
            </w:r>
          </w:p>
        </w:tc>
        <w:tc>
          <w:tcPr>
            <w:tcW w:w="1814" w:type="dxa"/>
            <w:tcBorders>
              <w:top w:val="nil"/>
              <w:bottom w:val="nil"/>
            </w:tcBorders>
            <w:vAlign w:val="bottom"/>
          </w:tcPr>
          <w:p w:rsidR="005A21CB" w:rsidRDefault="005A21CB">
            <w:pPr>
              <w:pStyle w:val="ConsPlusNormal"/>
            </w:pPr>
          </w:p>
        </w:tc>
        <w:tc>
          <w:tcPr>
            <w:tcW w:w="1134" w:type="dxa"/>
            <w:tcBorders>
              <w:top w:val="nil"/>
              <w:bottom w:val="nil"/>
            </w:tcBorders>
            <w:vAlign w:val="bottom"/>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до 15 человек;</w:t>
            </w:r>
          </w:p>
        </w:tc>
        <w:tc>
          <w:tcPr>
            <w:tcW w:w="1814" w:type="dxa"/>
            <w:tcBorders>
              <w:top w:val="nil"/>
              <w:bottom w:val="nil"/>
            </w:tcBorders>
          </w:tcPr>
          <w:p w:rsidR="005A21CB" w:rsidRDefault="005A21CB">
            <w:pPr>
              <w:pStyle w:val="ConsPlusNormal"/>
            </w:pPr>
          </w:p>
        </w:tc>
        <w:tc>
          <w:tcPr>
            <w:tcW w:w="1134" w:type="dxa"/>
            <w:tcBorders>
              <w:top w:val="nil"/>
              <w:bottom w:val="nil"/>
            </w:tcBorders>
          </w:tcPr>
          <w:p w:rsidR="005A21CB" w:rsidRDefault="005A21CB">
            <w:pPr>
              <w:pStyle w:val="ConsPlusNormal"/>
              <w:jc w:val="center"/>
            </w:pPr>
            <w:r>
              <w:t>2700</w:t>
            </w: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- 15 человек и более</w:t>
            </w:r>
          </w:p>
        </w:tc>
        <w:tc>
          <w:tcPr>
            <w:tcW w:w="1814" w:type="dxa"/>
            <w:tcBorders>
              <w:top w:val="nil"/>
              <w:bottom w:val="nil"/>
            </w:tcBorders>
          </w:tcPr>
          <w:p w:rsidR="005A21CB" w:rsidRDefault="005A21CB">
            <w:pPr>
              <w:pStyle w:val="ConsPlusNormal"/>
            </w:pPr>
          </w:p>
        </w:tc>
        <w:tc>
          <w:tcPr>
            <w:tcW w:w="1134" w:type="dxa"/>
            <w:tcBorders>
              <w:top w:val="nil"/>
              <w:bottom w:val="nil"/>
            </w:tcBorders>
          </w:tcPr>
          <w:p w:rsidR="005A21CB" w:rsidRDefault="005A21CB">
            <w:pPr>
              <w:pStyle w:val="ConsPlusNormal"/>
              <w:jc w:val="center"/>
            </w:pPr>
            <w:r>
              <w:t>4000</w:t>
            </w: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lastRenderedPageBreak/>
              <w:t>1.3. Выплаты учителям 1 - 4-х классов за проверку письменных работ при наполняемости класса:</w:t>
            </w:r>
          </w:p>
        </w:tc>
        <w:tc>
          <w:tcPr>
            <w:tcW w:w="1814" w:type="dxa"/>
            <w:tcBorders>
              <w:top w:val="nil"/>
              <w:bottom w:val="nil"/>
            </w:tcBorders>
            <w:vAlign w:val="bottom"/>
          </w:tcPr>
          <w:p w:rsidR="005A21CB" w:rsidRDefault="005A21CB">
            <w:pPr>
              <w:pStyle w:val="ConsPlusNormal"/>
            </w:pP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городской местности - 13 человек и более;</w:t>
            </w:r>
          </w:p>
        </w:tc>
        <w:tc>
          <w:tcPr>
            <w:tcW w:w="1814" w:type="dxa"/>
            <w:tcBorders>
              <w:top w:val="nil"/>
              <w:bottom w:val="nil"/>
            </w:tcBorders>
          </w:tcPr>
          <w:p w:rsidR="005A21CB" w:rsidRDefault="005A21CB">
            <w:pPr>
              <w:pStyle w:val="ConsPlusNormal"/>
            </w:pPr>
            <w:r>
              <w:t>10</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сельской местности - 7 человек и более;</w:t>
            </w:r>
          </w:p>
        </w:tc>
        <w:tc>
          <w:tcPr>
            <w:tcW w:w="1814" w:type="dxa"/>
            <w:tcBorders>
              <w:top w:val="nil"/>
              <w:bottom w:val="nil"/>
            </w:tcBorders>
          </w:tcPr>
          <w:p w:rsidR="005A21CB" w:rsidRDefault="005A21CB">
            <w:pPr>
              <w:pStyle w:val="ConsPlusNormal"/>
            </w:pPr>
            <w:r>
              <w:t>10</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городской местности - до 13 человек;</w:t>
            </w:r>
          </w:p>
        </w:tc>
        <w:tc>
          <w:tcPr>
            <w:tcW w:w="1814" w:type="dxa"/>
            <w:tcBorders>
              <w:top w:val="nil"/>
              <w:bottom w:val="nil"/>
            </w:tcBorders>
          </w:tcPr>
          <w:p w:rsidR="005A21CB" w:rsidRDefault="005A21CB">
            <w:pPr>
              <w:pStyle w:val="ConsPlusNormal"/>
            </w:pPr>
            <w:r>
              <w:t>5</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single" w:sz="4" w:space="0" w:color="auto"/>
            </w:tcBorders>
          </w:tcPr>
          <w:p w:rsidR="005A21CB" w:rsidRDefault="005A21CB">
            <w:pPr>
              <w:pStyle w:val="ConsPlusNormal"/>
            </w:pPr>
            <w:r>
              <w:t>- в сельской местности - до 7 человек</w:t>
            </w:r>
          </w:p>
        </w:tc>
        <w:tc>
          <w:tcPr>
            <w:tcW w:w="1814" w:type="dxa"/>
            <w:tcBorders>
              <w:top w:val="nil"/>
              <w:bottom w:val="single" w:sz="4" w:space="0" w:color="auto"/>
            </w:tcBorders>
          </w:tcPr>
          <w:p w:rsidR="005A21CB" w:rsidRDefault="005A21CB">
            <w:pPr>
              <w:pStyle w:val="ConsPlusNormal"/>
            </w:pPr>
            <w:r>
              <w:t>5</w:t>
            </w:r>
          </w:p>
        </w:tc>
        <w:tc>
          <w:tcPr>
            <w:tcW w:w="1134" w:type="dxa"/>
            <w:tcBorders>
              <w:top w:val="nil"/>
              <w:bottom w:val="single" w:sz="4" w:space="0" w:color="auto"/>
            </w:tcBorders>
          </w:tcPr>
          <w:p w:rsidR="005A21CB" w:rsidRDefault="005A21CB">
            <w:pPr>
              <w:pStyle w:val="ConsPlusNormal"/>
            </w:pPr>
          </w:p>
        </w:tc>
      </w:tr>
      <w:tr w:rsidR="005A21CB">
        <w:tblPrEx>
          <w:tblBorders>
            <w:insideH w:val="none" w:sz="0" w:space="0" w:color="auto"/>
          </w:tblBorders>
        </w:tblPrEx>
        <w:tc>
          <w:tcPr>
            <w:tcW w:w="6123" w:type="dxa"/>
            <w:tcBorders>
              <w:top w:val="single" w:sz="4" w:space="0" w:color="auto"/>
              <w:bottom w:val="nil"/>
            </w:tcBorders>
          </w:tcPr>
          <w:p w:rsidR="005A21CB" w:rsidRDefault="005A21CB">
            <w:pPr>
              <w:pStyle w:val="ConsPlusNormal"/>
            </w:pPr>
            <w:r>
              <w:t>1.4. Выплаты преподавателям, учителям 5 - 11-х классов за проверку письменных работ по математике, русскому языку и литературе при наполняемости класса (группы) &lt;*&gt;:</w:t>
            </w:r>
          </w:p>
        </w:tc>
        <w:tc>
          <w:tcPr>
            <w:tcW w:w="1814" w:type="dxa"/>
            <w:tcBorders>
              <w:top w:val="single" w:sz="4" w:space="0" w:color="auto"/>
              <w:bottom w:val="nil"/>
            </w:tcBorders>
            <w:vAlign w:val="bottom"/>
          </w:tcPr>
          <w:p w:rsidR="005A21CB" w:rsidRDefault="005A21CB">
            <w:pPr>
              <w:pStyle w:val="ConsPlusNormal"/>
            </w:pPr>
          </w:p>
        </w:tc>
        <w:tc>
          <w:tcPr>
            <w:tcW w:w="1134" w:type="dxa"/>
            <w:tcBorders>
              <w:top w:val="single" w:sz="4" w:space="0" w:color="auto"/>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городской местности - более 13 человек;</w:t>
            </w:r>
          </w:p>
        </w:tc>
        <w:tc>
          <w:tcPr>
            <w:tcW w:w="1814" w:type="dxa"/>
            <w:tcBorders>
              <w:top w:val="nil"/>
              <w:bottom w:val="nil"/>
            </w:tcBorders>
          </w:tcPr>
          <w:p w:rsidR="005A21CB" w:rsidRDefault="005A21CB">
            <w:pPr>
              <w:pStyle w:val="ConsPlusNormal"/>
            </w:pPr>
            <w:r>
              <w:t>20</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сельской местности - более 7 человек;</w:t>
            </w:r>
          </w:p>
        </w:tc>
        <w:tc>
          <w:tcPr>
            <w:tcW w:w="1814" w:type="dxa"/>
            <w:tcBorders>
              <w:top w:val="nil"/>
              <w:bottom w:val="nil"/>
            </w:tcBorders>
          </w:tcPr>
          <w:p w:rsidR="005A21CB" w:rsidRDefault="005A21CB">
            <w:pPr>
              <w:pStyle w:val="ConsPlusNormal"/>
            </w:pPr>
            <w:r>
              <w:t>20</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городской местности - до 13 человек;</w:t>
            </w:r>
          </w:p>
        </w:tc>
        <w:tc>
          <w:tcPr>
            <w:tcW w:w="1814" w:type="dxa"/>
            <w:tcBorders>
              <w:top w:val="nil"/>
              <w:bottom w:val="nil"/>
            </w:tcBorders>
          </w:tcPr>
          <w:p w:rsidR="005A21CB" w:rsidRDefault="005A21CB">
            <w:pPr>
              <w:pStyle w:val="ConsPlusNormal"/>
            </w:pPr>
            <w:r>
              <w:t>10</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single" w:sz="4" w:space="0" w:color="auto"/>
            </w:tcBorders>
          </w:tcPr>
          <w:p w:rsidR="005A21CB" w:rsidRDefault="005A21CB">
            <w:pPr>
              <w:pStyle w:val="ConsPlusNormal"/>
            </w:pPr>
            <w:r>
              <w:t>- в сельской местности - до 7 человек</w:t>
            </w:r>
          </w:p>
        </w:tc>
        <w:tc>
          <w:tcPr>
            <w:tcW w:w="1814" w:type="dxa"/>
            <w:tcBorders>
              <w:top w:val="nil"/>
              <w:bottom w:val="single" w:sz="4" w:space="0" w:color="auto"/>
            </w:tcBorders>
          </w:tcPr>
          <w:p w:rsidR="005A21CB" w:rsidRDefault="005A21CB">
            <w:pPr>
              <w:pStyle w:val="ConsPlusNormal"/>
            </w:pPr>
            <w:r>
              <w:t>10</w:t>
            </w:r>
          </w:p>
        </w:tc>
        <w:tc>
          <w:tcPr>
            <w:tcW w:w="1134" w:type="dxa"/>
            <w:tcBorders>
              <w:top w:val="nil"/>
              <w:bottom w:val="single" w:sz="4" w:space="0" w:color="auto"/>
            </w:tcBorders>
          </w:tcPr>
          <w:p w:rsidR="005A21CB" w:rsidRDefault="005A21CB">
            <w:pPr>
              <w:pStyle w:val="ConsPlusNormal"/>
            </w:pPr>
          </w:p>
        </w:tc>
      </w:tr>
      <w:tr w:rsidR="005A21CB">
        <w:tc>
          <w:tcPr>
            <w:tcW w:w="9071" w:type="dxa"/>
            <w:gridSpan w:val="3"/>
            <w:tcBorders>
              <w:top w:val="single" w:sz="4" w:space="0" w:color="auto"/>
              <w:bottom w:val="single" w:sz="4" w:space="0" w:color="auto"/>
            </w:tcBorders>
          </w:tcPr>
          <w:p w:rsidR="005A21CB" w:rsidRDefault="005A21CB">
            <w:pPr>
              <w:pStyle w:val="ConsPlusNormal"/>
              <w:jc w:val="center"/>
              <w:outlineLvl w:val="2"/>
            </w:pPr>
            <w:r>
              <w:t>2. Выплаты за дополнительную работу, непосредственно не связанную с образовательным процессом</w:t>
            </w:r>
          </w:p>
        </w:tc>
      </w:tr>
      <w:tr w:rsidR="005A21CB">
        <w:tc>
          <w:tcPr>
            <w:tcW w:w="6123" w:type="dxa"/>
            <w:tcBorders>
              <w:top w:val="single" w:sz="4" w:space="0" w:color="auto"/>
              <w:bottom w:val="single" w:sz="4" w:space="0" w:color="auto"/>
            </w:tcBorders>
          </w:tcPr>
          <w:p w:rsidR="005A21CB" w:rsidRDefault="005A21CB">
            <w:pPr>
              <w:pStyle w:val="ConsPlusNormal"/>
            </w:pPr>
            <w:r>
              <w:t>2.1. Выплаты за заведование оборудованными и паспортизированными учебными кабинетами, лабораториями, музеями, спортивными залами, лыжными базами, стрелковыми тирами, спортивными комплексами, бассейнами</w:t>
            </w:r>
          </w:p>
        </w:tc>
        <w:tc>
          <w:tcPr>
            <w:tcW w:w="1814" w:type="dxa"/>
            <w:tcBorders>
              <w:top w:val="single" w:sz="4" w:space="0" w:color="auto"/>
              <w:bottom w:val="single" w:sz="4" w:space="0" w:color="auto"/>
            </w:tcBorders>
          </w:tcPr>
          <w:p w:rsidR="005A21CB" w:rsidRDefault="005A21CB">
            <w:pPr>
              <w:pStyle w:val="ConsPlusNormal"/>
            </w:pPr>
            <w:r>
              <w:t>от 5 до 15</w:t>
            </w:r>
          </w:p>
        </w:tc>
        <w:tc>
          <w:tcPr>
            <w:tcW w:w="1134" w:type="dxa"/>
            <w:tcBorders>
              <w:top w:val="single" w:sz="4" w:space="0" w:color="auto"/>
              <w:bottom w:val="single" w:sz="4" w:space="0" w:color="auto"/>
            </w:tcBorders>
          </w:tcPr>
          <w:p w:rsidR="005A21CB" w:rsidRDefault="005A21CB">
            <w:pPr>
              <w:pStyle w:val="ConsPlusNormal"/>
            </w:pPr>
          </w:p>
        </w:tc>
      </w:tr>
      <w:tr w:rsidR="005A21CB">
        <w:tblPrEx>
          <w:tblBorders>
            <w:insideH w:val="none" w:sz="0" w:space="0" w:color="auto"/>
          </w:tblBorders>
        </w:tblPrEx>
        <w:tc>
          <w:tcPr>
            <w:tcW w:w="6123" w:type="dxa"/>
            <w:tcBorders>
              <w:top w:val="single" w:sz="4" w:space="0" w:color="auto"/>
              <w:bottom w:val="nil"/>
            </w:tcBorders>
          </w:tcPr>
          <w:p w:rsidR="005A21CB" w:rsidRDefault="005A21CB">
            <w:pPr>
              <w:pStyle w:val="ConsPlusNormal"/>
            </w:pPr>
            <w:r>
              <w:t>2.2. Выплаты за заведование учебно-опытными участками, парниковыми хозяйствами:</w:t>
            </w:r>
          </w:p>
        </w:tc>
        <w:tc>
          <w:tcPr>
            <w:tcW w:w="1814" w:type="dxa"/>
            <w:tcBorders>
              <w:top w:val="single" w:sz="4" w:space="0" w:color="auto"/>
              <w:bottom w:val="nil"/>
            </w:tcBorders>
            <w:vAlign w:val="bottom"/>
          </w:tcPr>
          <w:p w:rsidR="005A21CB" w:rsidRDefault="005A21CB">
            <w:pPr>
              <w:pStyle w:val="ConsPlusNormal"/>
            </w:pPr>
          </w:p>
        </w:tc>
        <w:tc>
          <w:tcPr>
            <w:tcW w:w="1134" w:type="dxa"/>
            <w:tcBorders>
              <w:top w:val="single" w:sz="4" w:space="0" w:color="auto"/>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площадью менее 0,5 га;</w:t>
            </w:r>
          </w:p>
        </w:tc>
        <w:tc>
          <w:tcPr>
            <w:tcW w:w="1814" w:type="dxa"/>
            <w:tcBorders>
              <w:top w:val="nil"/>
              <w:bottom w:val="nil"/>
            </w:tcBorders>
          </w:tcPr>
          <w:p w:rsidR="005A21CB" w:rsidRDefault="005A21CB">
            <w:pPr>
              <w:pStyle w:val="ConsPlusNormal"/>
            </w:pPr>
            <w:r>
              <w:t>от 5 до 15</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площадью более 0,5 га</w:t>
            </w:r>
          </w:p>
        </w:tc>
        <w:tc>
          <w:tcPr>
            <w:tcW w:w="1814" w:type="dxa"/>
            <w:tcBorders>
              <w:top w:val="nil"/>
              <w:bottom w:val="nil"/>
            </w:tcBorders>
          </w:tcPr>
          <w:p w:rsidR="005A21CB" w:rsidRDefault="005A21CB">
            <w:pPr>
              <w:pStyle w:val="ConsPlusNormal"/>
            </w:pPr>
            <w:r>
              <w:t>от 5 до 25</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В учебных хозяйствах профессиональных образовательных организаций:</w:t>
            </w:r>
          </w:p>
        </w:tc>
        <w:tc>
          <w:tcPr>
            <w:tcW w:w="1814" w:type="dxa"/>
            <w:tcBorders>
              <w:top w:val="nil"/>
              <w:bottom w:val="nil"/>
            </w:tcBorders>
          </w:tcPr>
          <w:p w:rsidR="005A21CB" w:rsidRDefault="005A21CB">
            <w:pPr>
              <w:pStyle w:val="ConsPlusNormal"/>
            </w:pP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с обрабатываемой земельной площадью от 300 до 400 га;</w:t>
            </w:r>
          </w:p>
        </w:tc>
        <w:tc>
          <w:tcPr>
            <w:tcW w:w="1814" w:type="dxa"/>
            <w:tcBorders>
              <w:top w:val="nil"/>
              <w:bottom w:val="nil"/>
            </w:tcBorders>
          </w:tcPr>
          <w:p w:rsidR="005A21CB" w:rsidRDefault="005A21CB">
            <w:pPr>
              <w:pStyle w:val="ConsPlusNormal"/>
            </w:pPr>
            <w:r>
              <w:t>от 5 до 15</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с обрабатываемой земельной площадью от 400 до 500 га;</w:t>
            </w:r>
          </w:p>
        </w:tc>
        <w:tc>
          <w:tcPr>
            <w:tcW w:w="1814" w:type="dxa"/>
            <w:tcBorders>
              <w:top w:val="nil"/>
              <w:bottom w:val="nil"/>
            </w:tcBorders>
          </w:tcPr>
          <w:p w:rsidR="005A21CB" w:rsidRDefault="005A21CB">
            <w:pPr>
              <w:pStyle w:val="ConsPlusNormal"/>
            </w:pPr>
            <w:r>
              <w:t>от 5 до 20</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single" w:sz="4" w:space="0" w:color="auto"/>
            </w:tcBorders>
          </w:tcPr>
          <w:p w:rsidR="005A21CB" w:rsidRDefault="005A21CB">
            <w:pPr>
              <w:pStyle w:val="ConsPlusNormal"/>
            </w:pPr>
            <w:r>
              <w:t>- с обрабатываемой земельной площадью свыше 500 га</w:t>
            </w:r>
          </w:p>
        </w:tc>
        <w:tc>
          <w:tcPr>
            <w:tcW w:w="1814" w:type="dxa"/>
            <w:tcBorders>
              <w:top w:val="nil"/>
              <w:bottom w:val="single" w:sz="4" w:space="0" w:color="auto"/>
            </w:tcBorders>
          </w:tcPr>
          <w:p w:rsidR="005A21CB" w:rsidRDefault="005A21CB">
            <w:pPr>
              <w:pStyle w:val="ConsPlusNormal"/>
            </w:pPr>
            <w:r>
              <w:t>от 5 до 25</w:t>
            </w:r>
          </w:p>
        </w:tc>
        <w:tc>
          <w:tcPr>
            <w:tcW w:w="1134" w:type="dxa"/>
            <w:tcBorders>
              <w:top w:val="nil"/>
              <w:bottom w:val="single" w:sz="4" w:space="0" w:color="auto"/>
            </w:tcBorders>
          </w:tcPr>
          <w:p w:rsidR="005A21CB" w:rsidRDefault="005A21CB">
            <w:pPr>
              <w:pStyle w:val="ConsPlusNormal"/>
            </w:pPr>
          </w:p>
        </w:tc>
      </w:tr>
      <w:tr w:rsidR="005A21CB">
        <w:tblPrEx>
          <w:tblBorders>
            <w:insideH w:val="none" w:sz="0" w:space="0" w:color="auto"/>
          </w:tblBorders>
        </w:tblPrEx>
        <w:tc>
          <w:tcPr>
            <w:tcW w:w="6123" w:type="dxa"/>
            <w:tcBorders>
              <w:top w:val="single" w:sz="4" w:space="0" w:color="auto"/>
              <w:bottom w:val="nil"/>
            </w:tcBorders>
          </w:tcPr>
          <w:p w:rsidR="005A21CB" w:rsidRDefault="005A21CB">
            <w:pPr>
              <w:pStyle w:val="ConsPlusNormal"/>
            </w:pPr>
            <w:r>
              <w:t>2.3. Выплаты за заведование мастерскими &lt;**&gt;:</w:t>
            </w:r>
          </w:p>
        </w:tc>
        <w:tc>
          <w:tcPr>
            <w:tcW w:w="1814" w:type="dxa"/>
            <w:tcBorders>
              <w:top w:val="single" w:sz="4" w:space="0" w:color="auto"/>
              <w:bottom w:val="nil"/>
            </w:tcBorders>
            <w:vAlign w:val="center"/>
          </w:tcPr>
          <w:p w:rsidR="005A21CB" w:rsidRDefault="005A21CB">
            <w:pPr>
              <w:pStyle w:val="ConsPlusNormal"/>
            </w:pPr>
          </w:p>
        </w:tc>
        <w:tc>
          <w:tcPr>
            <w:tcW w:w="1134" w:type="dxa"/>
            <w:tcBorders>
              <w:top w:val="single" w:sz="4" w:space="0" w:color="auto"/>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одной учебной мастерской образовательной организации;</w:t>
            </w:r>
          </w:p>
        </w:tc>
        <w:tc>
          <w:tcPr>
            <w:tcW w:w="1814" w:type="dxa"/>
            <w:tcBorders>
              <w:top w:val="nil"/>
              <w:bottom w:val="nil"/>
            </w:tcBorders>
          </w:tcPr>
          <w:p w:rsidR="005A21CB" w:rsidRDefault="005A21CB">
            <w:pPr>
              <w:pStyle w:val="ConsPlusNormal"/>
            </w:pPr>
            <w:r>
              <w:t>от 5 до 20</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одной комбинированной мастерской образовательной организации;</w:t>
            </w:r>
          </w:p>
        </w:tc>
        <w:tc>
          <w:tcPr>
            <w:tcW w:w="1814" w:type="dxa"/>
            <w:tcBorders>
              <w:top w:val="nil"/>
              <w:bottom w:val="nil"/>
            </w:tcBorders>
          </w:tcPr>
          <w:p w:rsidR="005A21CB" w:rsidRDefault="005A21CB">
            <w:pPr>
              <w:pStyle w:val="ConsPlusNormal"/>
            </w:pPr>
            <w:r>
              <w:t>от 5 до 35</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single" w:sz="4" w:space="0" w:color="auto"/>
            </w:tcBorders>
          </w:tcPr>
          <w:p w:rsidR="005A21CB" w:rsidRDefault="005A21CB">
            <w:pPr>
              <w:pStyle w:val="ConsPlusNormal"/>
            </w:pPr>
            <w:proofErr w:type="gramStart"/>
            <w:r>
              <w:t>- учебной, учебно-производственной мастерской (лабораторией, отделением, хозяйством, участком, ресурсным центром) в профессиональной образовательной организации</w:t>
            </w:r>
            <w:proofErr w:type="gramEnd"/>
          </w:p>
        </w:tc>
        <w:tc>
          <w:tcPr>
            <w:tcW w:w="1814" w:type="dxa"/>
            <w:tcBorders>
              <w:top w:val="nil"/>
              <w:bottom w:val="single" w:sz="4" w:space="0" w:color="auto"/>
            </w:tcBorders>
          </w:tcPr>
          <w:p w:rsidR="005A21CB" w:rsidRDefault="005A21CB">
            <w:pPr>
              <w:pStyle w:val="ConsPlusNormal"/>
            </w:pPr>
            <w:r>
              <w:t>от 5 до 35</w:t>
            </w:r>
          </w:p>
        </w:tc>
        <w:tc>
          <w:tcPr>
            <w:tcW w:w="1134" w:type="dxa"/>
            <w:tcBorders>
              <w:top w:val="nil"/>
              <w:bottom w:val="single" w:sz="4" w:space="0" w:color="auto"/>
            </w:tcBorders>
          </w:tcPr>
          <w:p w:rsidR="005A21CB" w:rsidRDefault="005A21CB">
            <w:pPr>
              <w:pStyle w:val="ConsPlusNormal"/>
            </w:pPr>
          </w:p>
        </w:tc>
      </w:tr>
      <w:tr w:rsidR="005A21CB">
        <w:tc>
          <w:tcPr>
            <w:tcW w:w="6123" w:type="dxa"/>
            <w:tcBorders>
              <w:top w:val="single" w:sz="4" w:space="0" w:color="auto"/>
              <w:bottom w:val="single" w:sz="4" w:space="0" w:color="auto"/>
            </w:tcBorders>
          </w:tcPr>
          <w:p w:rsidR="005A21CB" w:rsidRDefault="005A21CB">
            <w:pPr>
              <w:pStyle w:val="ConsPlusNormal"/>
            </w:pPr>
            <w:r>
              <w:lastRenderedPageBreak/>
              <w:t>2.4. Выплаты за заведование школами, отделениями, филиалами, учебно-консультационными пунктами и другими структурными подразделениями образовательных организаций</w:t>
            </w:r>
          </w:p>
        </w:tc>
        <w:tc>
          <w:tcPr>
            <w:tcW w:w="1814" w:type="dxa"/>
            <w:tcBorders>
              <w:top w:val="single" w:sz="4" w:space="0" w:color="auto"/>
              <w:bottom w:val="single" w:sz="4" w:space="0" w:color="auto"/>
            </w:tcBorders>
          </w:tcPr>
          <w:p w:rsidR="005A21CB" w:rsidRDefault="005A21CB">
            <w:pPr>
              <w:pStyle w:val="ConsPlusNormal"/>
            </w:pPr>
            <w:r>
              <w:t>от 5 до 25</w:t>
            </w:r>
          </w:p>
        </w:tc>
        <w:tc>
          <w:tcPr>
            <w:tcW w:w="1134" w:type="dxa"/>
            <w:tcBorders>
              <w:top w:val="single" w:sz="4" w:space="0" w:color="auto"/>
              <w:bottom w:val="single" w:sz="4" w:space="0" w:color="auto"/>
            </w:tcBorders>
          </w:tcPr>
          <w:p w:rsidR="005A21CB" w:rsidRDefault="005A21CB">
            <w:pPr>
              <w:pStyle w:val="ConsPlusNormal"/>
            </w:pPr>
          </w:p>
        </w:tc>
      </w:tr>
      <w:tr w:rsidR="005A21CB">
        <w:tblPrEx>
          <w:tblBorders>
            <w:insideH w:val="none" w:sz="0" w:space="0" w:color="auto"/>
          </w:tblBorders>
        </w:tblPrEx>
        <w:tc>
          <w:tcPr>
            <w:tcW w:w="6123" w:type="dxa"/>
            <w:tcBorders>
              <w:top w:val="single" w:sz="4" w:space="0" w:color="auto"/>
              <w:bottom w:val="nil"/>
            </w:tcBorders>
          </w:tcPr>
          <w:p w:rsidR="005A21CB" w:rsidRDefault="005A21CB">
            <w:pPr>
              <w:pStyle w:val="ConsPlusNormal"/>
            </w:pPr>
            <w:r>
              <w:t>2.5. Выплаты за осуществление руководства предметно-цикловыми комиссиями и методическими объединениями:</w:t>
            </w:r>
          </w:p>
        </w:tc>
        <w:tc>
          <w:tcPr>
            <w:tcW w:w="1814" w:type="dxa"/>
            <w:tcBorders>
              <w:top w:val="single" w:sz="4" w:space="0" w:color="auto"/>
              <w:bottom w:val="nil"/>
            </w:tcBorders>
            <w:vAlign w:val="bottom"/>
          </w:tcPr>
          <w:p w:rsidR="005A21CB" w:rsidRDefault="005A21CB">
            <w:pPr>
              <w:pStyle w:val="ConsPlusNormal"/>
            </w:pPr>
          </w:p>
        </w:tc>
        <w:tc>
          <w:tcPr>
            <w:tcW w:w="1134" w:type="dxa"/>
            <w:tcBorders>
              <w:top w:val="single" w:sz="4" w:space="0" w:color="auto"/>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в образовательной организации;</w:t>
            </w:r>
          </w:p>
        </w:tc>
        <w:tc>
          <w:tcPr>
            <w:tcW w:w="1814" w:type="dxa"/>
            <w:tcBorders>
              <w:top w:val="nil"/>
              <w:bottom w:val="nil"/>
            </w:tcBorders>
          </w:tcPr>
          <w:p w:rsidR="005A21CB" w:rsidRDefault="005A21CB">
            <w:pPr>
              <w:pStyle w:val="ConsPlusNormal"/>
            </w:pPr>
            <w:r>
              <w:t>от 5 до 15</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nil"/>
            </w:tcBorders>
          </w:tcPr>
          <w:p w:rsidR="005A21CB" w:rsidRDefault="005A21CB">
            <w:pPr>
              <w:pStyle w:val="ConsPlusNormal"/>
            </w:pPr>
            <w:r>
              <w:t>- территориальными;</w:t>
            </w:r>
          </w:p>
        </w:tc>
        <w:tc>
          <w:tcPr>
            <w:tcW w:w="1814" w:type="dxa"/>
            <w:tcBorders>
              <w:top w:val="nil"/>
              <w:bottom w:val="nil"/>
            </w:tcBorders>
          </w:tcPr>
          <w:p w:rsidR="005A21CB" w:rsidRDefault="005A21CB">
            <w:pPr>
              <w:pStyle w:val="ConsPlusNormal"/>
            </w:pPr>
            <w:r>
              <w:t>от 5 до 20</w:t>
            </w:r>
          </w:p>
        </w:tc>
        <w:tc>
          <w:tcPr>
            <w:tcW w:w="1134" w:type="dxa"/>
            <w:tcBorders>
              <w:top w:val="nil"/>
              <w:bottom w:val="nil"/>
            </w:tcBorders>
          </w:tcPr>
          <w:p w:rsidR="005A21CB" w:rsidRDefault="005A21CB">
            <w:pPr>
              <w:pStyle w:val="ConsPlusNormal"/>
            </w:pPr>
          </w:p>
        </w:tc>
      </w:tr>
      <w:tr w:rsidR="005A21CB">
        <w:tblPrEx>
          <w:tblBorders>
            <w:insideH w:val="none" w:sz="0" w:space="0" w:color="auto"/>
          </w:tblBorders>
        </w:tblPrEx>
        <w:tc>
          <w:tcPr>
            <w:tcW w:w="6123" w:type="dxa"/>
            <w:tcBorders>
              <w:top w:val="nil"/>
              <w:bottom w:val="single" w:sz="4" w:space="0" w:color="auto"/>
            </w:tcBorders>
          </w:tcPr>
          <w:p w:rsidR="005A21CB" w:rsidRDefault="005A21CB">
            <w:pPr>
              <w:pStyle w:val="ConsPlusNormal"/>
            </w:pPr>
            <w:r>
              <w:t>- профессионально-отраслевыми</w:t>
            </w:r>
          </w:p>
        </w:tc>
        <w:tc>
          <w:tcPr>
            <w:tcW w:w="1814" w:type="dxa"/>
            <w:tcBorders>
              <w:top w:val="nil"/>
              <w:bottom w:val="single" w:sz="4" w:space="0" w:color="auto"/>
            </w:tcBorders>
          </w:tcPr>
          <w:p w:rsidR="005A21CB" w:rsidRDefault="005A21CB">
            <w:pPr>
              <w:pStyle w:val="ConsPlusNormal"/>
            </w:pPr>
            <w:r>
              <w:t>от 5 до 20</w:t>
            </w:r>
          </w:p>
        </w:tc>
        <w:tc>
          <w:tcPr>
            <w:tcW w:w="1134" w:type="dxa"/>
            <w:tcBorders>
              <w:top w:val="nil"/>
              <w:bottom w:val="single" w:sz="4" w:space="0" w:color="auto"/>
            </w:tcBorders>
          </w:tcPr>
          <w:p w:rsidR="005A21CB" w:rsidRDefault="005A21CB">
            <w:pPr>
              <w:pStyle w:val="ConsPlusNormal"/>
            </w:pPr>
          </w:p>
        </w:tc>
      </w:tr>
      <w:tr w:rsidR="005A21CB">
        <w:tc>
          <w:tcPr>
            <w:tcW w:w="6123" w:type="dxa"/>
            <w:tcBorders>
              <w:top w:val="single" w:sz="4" w:space="0" w:color="auto"/>
              <w:bottom w:val="single" w:sz="4" w:space="0" w:color="auto"/>
            </w:tcBorders>
          </w:tcPr>
          <w:p w:rsidR="005A21CB" w:rsidRDefault="005A21CB">
            <w:pPr>
              <w:pStyle w:val="ConsPlusNormal"/>
            </w:pPr>
            <w:r>
              <w:t>2.6. Выплаты за работу с библиотечным фондом учебников</w:t>
            </w:r>
          </w:p>
        </w:tc>
        <w:tc>
          <w:tcPr>
            <w:tcW w:w="1814" w:type="dxa"/>
            <w:tcBorders>
              <w:top w:val="single" w:sz="4" w:space="0" w:color="auto"/>
              <w:bottom w:val="single" w:sz="4" w:space="0" w:color="auto"/>
            </w:tcBorders>
          </w:tcPr>
          <w:p w:rsidR="005A21CB" w:rsidRDefault="005A21CB">
            <w:pPr>
              <w:pStyle w:val="ConsPlusNormal"/>
            </w:pPr>
            <w:r>
              <w:t>от 5 до 20</w:t>
            </w:r>
          </w:p>
        </w:tc>
        <w:tc>
          <w:tcPr>
            <w:tcW w:w="1134" w:type="dxa"/>
            <w:tcBorders>
              <w:top w:val="single" w:sz="4" w:space="0" w:color="auto"/>
              <w:bottom w:val="single" w:sz="4" w:space="0" w:color="auto"/>
            </w:tcBorders>
          </w:tcPr>
          <w:p w:rsidR="005A21CB" w:rsidRDefault="005A21CB">
            <w:pPr>
              <w:pStyle w:val="ConsPlusNormal"/>
            </w:pPr>
          </w:p>
        </w:tc>
      </w:tr>
      <w:tr w:rsidR="005A21CB">
        <w:tc>
          <w:tcPr>
            <w:tcW w:w="6123" w:type="dxa"/>
            <w:tcBorders>
              <w:top w:val="single" w:sz="4" w:space="0" w:color="auto"/>
              <w:bottom w:val="single" w:sz="4" w:space="0" w:color="auto"/>
            </w:tcBorders>
          </w:tcPr>
          <w:p w:rsidR="005A21CB" w:rsidRDefault="005A21CB">
            <w:pPr>
              <w:pStyle w:val="ConsPlusNormal"/>
            </w:pPr>
            <w:r>
              <w:t>2.7. Выплаты за заведование научно-исследовательскими лабораториями, научными кафедрами, за руководство Центром, осуществляющим выпуск печатной продукции, региональных изданий, Центром дистанционного образования, Центром педагогической информации (медиатека) в организации дополнительного профессионального образования - повышения квалификации педагогических работников и руководителей ОУ</w:t>
            </w:r>
          </w:p>
        </w:tc>
        <w:tc>
          <w:tcPr>
            <w:tcW w:w="1814" w:type="dxa"/>
            <w:tcBorders>
              <w:top w:val="single" w:sz="4" w:space="0" w:color="auto"/>
              <w:bottom w:val="single" w:sz="4" w:space="0" w:color="auto"/>
            </w:tcBorders>
          </w:tcPr>
          <w:p w:rsidR="005A21CB" w:rsidRDefault="005A21CB">
            <w:pPr>
              <w:pStyle w:val="ConsPlusNormal"/>
            </w:pPr>
            <w:r>
              <w:t>от 5 до 35</w:t>
            </w:r>
          </w:p>
        </w:tc>
        <w:tc>
          <w:tcPr>
            <w:tcW w:w="1134" w:type="dxa"/>
            <w:tcBorders>
              <w:top w:val="single" w:sz="4" w:space="0" w:color="auto"/>
              <w:bottom w:val="single" w:sz="4" w:space="0" w:color="auto"/>
            </w:tcBorders>
          </w:tcPr>
          <w:p w:rsidR="005A21CB" w:rsidRDefault="005A21CB">
            <w:pPr>
              <w:pStyle w:val="ConsPlusNormal"/>
            </w:pPr>
          </w:p>
        </w:tc>
      </w:tr>
      <w:tr w:rsidR="005A21CB">
        <w:tc>
          <w:tcPr>
            <w:tcW w:w="6123" w:type="dxa"/>
            <w:tcBorders>
              <w:top w:val="single" w:sz="4" w:space="0" w:color="auto"/>
              <w:bottom w:val="single" w:sz="4" w:space="0" w:color="auto"/>
            </w:tcBorders>
          </w:tcPr>
          <w:p w:rsidR="005A21CB" w:rsidRDefault="005A21CB">
            <w:pPr>
              <w:pStyle w:val="ConsPlusNormal"/>
            </w:pPr>
            <w:r>
              <w:t>2.8. Выплаты воспитателям, преподавателям, мастерам производственного обучения, учителям 1 - 11-х классов, социальным педагогам, педагогам дополнительного образования, педагогам-организаторам, педагогам-психологам за работу с детьми из социально неблагополучных семей &lt;***&gt;</w:t>
            </w:r>
          </w:p>
        </w:tc>
        <w:tc>
          <w:tcPr>
            <w:tcW w:w="1814" w:type="dxa"/>
            <w:tcBorders>
              <w:top w:val="single" w:sz="4" w:space="0" w:color="auto"/>
              <w:bottom w:val="single" w:sz="4" w:space="0" w:color="auto"/>
            </w:tcBorders>
          </w:tcPr>
          <w:p w:rsidR="005A21CB" w:rsidRDefault="005A21CB">
            <w:pPr>
              <w:pStyle w:val="ConsPlusNormal"/>
            </w:pPr>
            <w:r>
              <w:t>от 5 до 20</w:t>
            </w:r>
          </w:p>
        </w:tc>
        <w:tc>
          <w:tcPr>
            <w:tcW w:w="1134" w:type="dxa"/>
            <w:tcBorders>
              <w:top w:val="single" w:sz="4" w:space="0" w:color="auto"/>
              <w:bottom w:val="single" w:sz="4" w:space="0" w:color="auto"/>
            </w:tcBorders>
          </w:tcPr>
          <w:p w:rsidR="005A21CB" w:rsidRDefault="005A21CB">
            <w:pPr>
              <w:pStyle w:val="ConsPlusNormal"/>
            </w:pPr>
          </w:p>
        </w:tc>
      </w:tr>
    </w:tbl>
    <w:p w:rsidR="005A21CB" w:rsidRDefault="005A21CB">
      <w:pPr>
        <w:pStyle w:val="ConsPlusNormal"/>
        <w:jc w:val="both"/>
      </w:pPr>
    </w:p>
    <w:p w:rsidR="005A21CB" w:rsidRDefault="005A21CB">
      <w:pPr>
        <w:pStyle w:val="ConsPlusNormal"/>
        <w:ind w:firstLine="540"/>
        <w:jc w:val="both"/>
      </w:pPr>
      <w:r>
        <w:t>--------------------------------</w:t>
      </w:r>
    </w:p>
    <w:p w:rsidR="005A21CB" w:rsidRDefault="005A21CB">
      <w:pPr>
        <w:pStyle w:val="ConsPlusNormal"/>
        <w:spacing w:before="220"/>
        <w:ind w:firstLine="540"/>
        <w:jc w:val="both"/>
      </w:pPr>
      <w:r>
        <w:t>&lt;*&gt; Выплаты преподавателям, учителям 5 - 11 классов за проверку письменных работ по математике, русскому языку и литературе производятся в процентах от должностного оклада с учетом учебной нагрузки. Выплаты преподавателям, учителям 5 - 11 классов за проверку письменных работ по другим предметам могут устанавливаться образовательной организацией за счет стимулирующей части ФОТ.</w:t>
      </w:r>
    </w:p>
    <w:p w:rsidR="005A21CB" w:rsidRDefault="005A21CB">
      <w:pPr>
        <w:pStyle w:val="ConsPlusNormal"/>
        <w:spacing w:before="220"/>
        <w:ind w:firstLine="540"/>
        <w:jc w:val="both"/>
      </w:pPr>
      <w:r>
        <w:t>&lt;**&gt; На одного учителя могут возлагаться обязанности мастера не более чем двух учебных мастерских в одной образовательной организации. На одного преподавателя, мастера производственного обучения могут возлагаться обязанности заведующего не более чем двумя учебными мастерскими или одной лабораторией (отделением, хозяйством, участком, ресурсным центром) в одной профессиональной образовательной организации.</w:t>
      </w:r>
    </w:p>
    <w:p w:rsidR="005A21CB" w:rsidRDefault="005A21CB">
      <w:pPr>
        <w:pStyle w:val="ConsPlusNormal"/>
        <w:spacing w:before="220"/>
        <w:ind w:firstLine="540"/>
        <w:jc w:val="both"/>
      </w:pPr>
      <w:r>
        <w:t>Перерасчет размеров доплат за классное руководство, за проверку письменных работ в связи с изменением количества учащихся в течение учебного года не производится.</w:t>
      </w:r>
    </w:p>
    <w:p w:rsidR="005A21CB" w:rsidRDefault="005A21CB">
      <w:pPr>
        <w:pStyle w:val="ConsPlusNormal"/>
        <w:spacing w:before="220"/>
        <w:ind w:firstLine="540"/>
        <w:jc w:val="both"/>
      </w:pPr>
      <w:proofErr w:type="gramStart"/>
      <w:r>
        <w:t>&lt;***&gt; Под социально неблагополучной семьей следует понимать семью, находящуюся в социально опасном положении, имеющую детей, находящихся в социально опасном положении, а также семью,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1"/>
      </w:pPr>
      <w:r>
        <w:t>Приложение N 6</w:t>
      </w:r>
    </w:p>
    <w:p w:rsidR="005A21CB" w:rsidRDefault="005A21CB">
      <w:pPr>
        <w:pStyle w:val="ConsPlusNormal"/>
        <w:jc w:val="right"/>
      </w:pPr>
      <w:r>
        <w:t>к Положению</w:t>
      </w:r>
    </w:p>
    <w:p w:rsidR="005A21CB" w:rsidRDefault="005A21CB">
      <w:pPr>
        <w:pStyle w:val="ConsPlusNormal"/>
        <w:jc w:val="both"/>
      </w:pPr>
    </w:p>
    <w:p w:rsidR="005A21CB" w:rsidRDefault="005A21CB">
      <w:pPr>
        <w:pStyle w:val="ConsPlusTitle"/>
        <w:jc w:val="center"/>
      </w:pPr>
      <w:bookmarkStart w:id="25" w:name="P1150"/>
      <w:bookmarkEnd w:id="25"/>
      <w:r>
        <w:t>ПОРЯДОК</w:t>
      </w:r>
    </w:p>
    <w:p w:rsidR="005A21CB" w:rsidRDefault="005A21CB">
      <w:pPr>
        <w:pStyle w:val="ConsPlusTitle"/>
        <w:jc w:val="center"/>
      </w:pPr>
      <w:r>
        <w:t xml:space="preserve">ЗАЧЕТА В ПЕДАГОГИЧЕСКИЙ СТАЖ ВРЕМЕНИ РАБОТЫ В </w:t>
      </w:r>
      <w:proofErr w:type="gramStart"/>
      <w:r>
        <w:t>ОТДЕЛЬНЫХ</w:t>
      </w:r>
      <w:proofErr w:type="gramEnd"/>
    </w:p>
    <w:p w:rsidR="005A21CB" w:rsidRDefault="005A21CB">
      <w:pPr>
        <w:pStyle w:val="ConsPlusTitle"/>
        <w:jc w:val="center"/>
      </w:pPr>
      <w:proofErr w:type="gramStart"/>
      <w:r>
        <w:t>УЧРЕЖДЕНИЯХ</w:t>
      </w:r>
      <w:proofErr w:type="gramEnd"/>
      <w:r>
        <w:t xml:space="preserve"> (ОРГАНИЗАЦИЯХ) &lt;*&gt;, А ТАКЖЕ ВРЕМЕНИ ОБУЧЕНИЯ</w:t>
      </w:r>
    </w:p>
    <w:p w:rsidR="005A21CB" w:rsidRDefault="005A21CB">
      <w:pPr>
        <w:pStyle w:val="ConsPlusTitle"/>
        <w:jc w:val="center"/>
      </w:pPr>
      <w:r>
        <w:t>В ОБРАЗОВАТЕЛЬНЫХ ОРГАНИЗАЦИЯХ ВЫСШЕГО ОБРАЗОВАНИЯ</w:t>
      </w:r>
    </w:p>
    <w:p w:rsidR="005A21CB" w:rsidRDefault="005A21CB">
      <w:pPr>
        <w:pStyle w:val="ConsPlusTitle"/>
        <w:jc w:val="center"/>
      </w:pPr>
      <w:r>
        <w:t xml:space="preserve">И ПРОФЕССИОНАЛЬНЫХ ОБРАЗОВАТЕЛЬНЫХ </w:t>
      </w:r>
      <w:proofErr w:type="gramStart"/>
      <w:r>
        <w:t>ОРГАНИЗАЦИЯХ</w:t>
      </w:r>
      <w:proofErr w:type="gramEnd"/>
      <w:r>
        <w:t xml:space="preserve"> И СЛУЖБЫ</w:t>
      </w:r>
    </w:p>
    <w:p w:rsidR="005A21CB" w:rsidRDefault="005A21CB">
      <w:pPr>
        <w:pStyle w:val="ConsPlusTitle"/>
        <w:jc w:val="center"/>
      </w:pPr>
      <w:r>
        <w:t>В ВООРУЖЕННЫХ СИЛАХ СССР И РОССИЙСКОЙ ФЕДЕРАЦИИ</w:t>
      </w:r>
    </w:p>
    <w:p w:rsidR="005A21CB" w:rsidRDefault="005A21CB">
      <w:pPr>
        <w:pStyle w:val="ConsPlusNormal"/>
        <w:jc w:val="both"/>
      </w:pPr>
    </w:p>
    <w:p w:rsidR="005A21CB" w:rsidRDefault="005A21CB">
      <w:pPr>
        <w:pStyle w:val="ConsPlusNormal"/>
        <w:ind w:firstLine="540"/>
        <w:jc w:val="both"/>
      </w:pPr>
      <w:r>
        <w:t>--------------------------------</w:t>
      </w:r>
    </w:p>
    <w:p w:rsidR="005A21CB" w:rsidRDefault="005A21CB">
      <w:pPr>
        <w:pStyle w:val="ConsPlusNormal"/>
        <w:spacing w:before="220"/>
        <w:ind w:firstLine="540"/>
        <w:jc w:val="both"/>
      </w:pPr>
      <w:r>
        <w:t>&lt;*&gt; Под организацией понимаются предприятия, учреждения и организации независимо от формы собственности и подчиненности.</w:t>
      </w:r>
    </w:p>
    <w:p w:rsidR="005A21CB" w:rsidRDefault="005A21CB">
      <w:pPr>
        <w:pStyle w:val="ConsPlusNormal"/>
        <w:jc w:val="both"/>
      </w:pPr>
    </w:p>
    <w:p w:rsidR="005A21CB" w:rsidRDefault="005A21CB">
      <w:pPr>
        <w:pStyle w:val="ConsPlusNormal"/>
        <w:ind w:firstLine="540"/>
        <w:jc w:val="both"/>
      </w:pPr>
      <w:bookmarkStart w:id="26" w:name="P1160"/>
      <w:bookmarkEnd w:id="26"/>
      <w:r>
        <w:t>1. Педагогическим работникам в стаж педагогической работы засчитывается без всяких условий и ограничений:</w:t>
      </w:r>
    </w:p>
    <w:p w:rsidR="005A21CB" w:rsidRDefault="005A21CB">
      <w:pPr>
        <w:pStyle w:val="ConsPlusNormal"/>
        <w:spacing w:before="220"/>
        <w:ind w:firstLine="540"/>
        <w:jc w:val="both"/>
      </w:pPr>
      <w:bookmarkStart w:id="27" w:name="P1161"/>
      <w:bookmarkEnd w:id="27"/>
      <w: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5A21CB" w:rsidRDefault="005A21CB">
      <w:pPr>
        <w:pStyle w:val="ConsPlusNormal"/>
        <w:spacing w:before="220"/>
        <w:ind w:firstLine="540"/>
        <w:jc w:val="both"/>
      </w:pPr>
      <w:r>
        <w:t>1.2. Время работы в должности заведующего фильмотекой и методиста фильмотеки.</w:t>
      </w:r>
    </w:p>
    <w:p w:rsidR="005A21CB" w:rsidRDefault="005A21CB">
      <w:pPr>
        <w:pStyle w:val="ConsPlusNormal"/>
        <w:spacing w:before="220"/>
        <w:ind w:firstLine="540"/>
        <w:jc w:val="both"/>
      </w:pPr>
      <w:bookmarkStart w:id="28" w:name="P1163"/>
      <w:bookmarkEnd w:id="28"/>
      <w: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5A21CB" w:rsidRDefault="005A21CB">
      <w:pPr>
        <w:pStyle w:val="ConsPlusNormal"/>
        <w:spacing w:before="220"/>
        <w:ind w:firstLine="540"/>
        <w:jc w:val="both"/>
      </w:pPr>
      <w: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войсках и органах безопасности), кроме периодов, предусмотренных в </w:t>
      </w:r>
      <w:hyperlink w:anchor="P1161">
        <w:r>
          <w:rPr>
            <w:color w:val="0000FF"/>
          </w:rPr>
          <w:t>пункте 1.1</w:t>
        </w:r>
      </w:hyperlink>
      <w:r>
        <w:t>.</w:t>
      </w:r>
    </w:p>
    <w:p w:rsidR="005A21CB" w:rsidRDefault="005A21CB">
      <w:pPr>
        <w:pStyle w:val="ConsPlusNormal"/>
        <w:spacing w:before="220"/>
        <w:ind w:firstLine="540"/>
        <w:jc w:val="both"/>
      </w:pPr>
      <w:r>
        <w:t xml:space="preserve">2.2. </w:t>
      </w:r>
      <w:proofErr w:type="gramStart"/>
      <w: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w:t>
      </w:r>
      <w:proofErr w:type="gramEnd"/>
      <w:r>
        <w:t xml:space="preserve"> </w:t>
      </w:r>
      <w:proofErr w:type="gramStart"/>
      <w:r>
        <w:t>комиссиях</w:t>
      </w:r>
      <w:proofErr w:type="gramEnd"/>
      <w: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5A21CB" w:rsidRDefault="005A21CB">
      <w:pPr>
        <w:pStyle w:val="ConsPlusNormal"/>
        <w:spacing w:before="220"/>
        <w:ind w:firstLine="540"/>
        <w:jc w:val="both"/>
      </w:pPr>
      <w:r>
        <w:t xml:space="preserve">2.3. Время </w:t>
      </w:r>
      <w:proofErr w:type="gramStart"/>
      <w:r>
        <w:t>обучения (по</w:t>
      </w:r>
      <w:proofErr w:type="gramEnd"/>
      <w:r>
        <w:t xml:space="preserve"> очной форме) в аспирантуре, образовательных организациях высшего образования и профессиональных образовательных организациях, имеющих государственную аккредитацию.</w:t>
      </w:r>
    </w:p>
    <w:p w:rsidR="005A21CB" w:rsidRDefault="005A21CB">
      <w:pPr>
        <w:pStyle w:val="ConsPlusNormal"/>
        <w:spacing w:before="220"/>
        <w:ind w:firstLine="540"/>
        <w:jc w:val="both"/>
      </w:pPr>
      <w:r>
        <w:t xml:space="preserve">3. В стаж педагогической работы отдельных категорий педагогических работников помимо </w:t>
      </w:r>
      <w:r>
        <w:lastRenderedPageBreak/>
        <w:t xml:space="preserve">периодов, предусмотренных </w:t>
      </w:r>
      <w:hyperlink w:anchor="P1160">
        <w:r>
          <w:rPr>
            <w:color w:val="0000FF"/>
          </w:rPr>
          <w:t>пунктами 1</w:t>
        </w:r>
      </w:hyperlink>
      <w:r>
        <w:t xml:space="preserve"> и </w:t>
      </w:r>
      <w:hyperlink w:anchor="P1163">
        <w:r>
          <w:rPr>
            <w:color w:val="0000FF"/>
          </w:rPr>
          <w:t>2</w:t>
        </w:r>
      </w:hyperlink>
      <w: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5A21CB" w:rsidRDefault="005A21CB">
      <w:pPr>
        <w:pStyle w:val="ConsPlusNormal"/>
        <w:spacing w:before="220"/>
        <w:ind w:firstLine="540"/>
        <w:jc w:val="both"/>
      </w:pPr>
      <w:r>
        <w:t>- преподавателям-организаторам (основ безопасности жизнедеятельности, допризывной подготовки);</w:t>
      </w:r>
    </w:p>
    <w:p w:rsidR="005A21CB" w:rsidRDefault="005A21CB">
      <w:pPr>
        <w:pStyle w:val="ConsPlusNormal"/>
        <w:spacing w:before="220"/>
        <w:ind w:firstLine="540"/>
        <w:jc w:val="both"/>
      </w:pPr>
      <w:proofErr w:type="gramStart"/>
      <w: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roofErr w:type="gramEnd"/>
    </w:p>
    <w:p w:rsidR="005A21CB" w:rsidRDefault="005A21CB">
      <w:pPr>
        <w:pStyle w:val="ConsPlusNormal"/>
        <w:spacing w:before="220"/>
        <w:ind w:firstLine="540"/>
        <w:jc w:val="both"/>
      </w:pPr>
      <w:proofErr w:type="gramStart"/>
      <w: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5A21CB" w:rsidRDefault="005A21CB">
      <w:pPr>
        <w:pStyle w:val="ConsPlusNormal"/>
        <w:spacing w:before="220"/>
        <w:ind w:firstLine="540"/>
        <w:jc w:val="both"/>
      </w:pPr>
      <w:r>
        <w:t>- педагогам дополнительного образования;</w:t>
      </w:r>
    </w:p>
    <w:p w:rsidR="005A21CB" w:rsidRDefault="005A21CB">
      <w:pPr>
        <w:pStyle w:val="ConsPlusNormal"/>
        <w:spacing w:before="220"/>
        <w:ind w:firstLine="540"/>
        <w:jc w:val="both"/>
      </w:pPr>
      <w:r>
        <w:t>- педагогическим работникам экспериментальных образовательных учреждений;</w:t>
      </w:r>
    </w:p>
    <w:p w:rsidR="005A21CB" w:rsidRDefault="005A21CB">
      <w:pPr>
        <w:pStyle w:val="ConsPlusNormal"/>
        <w:spacing w:before="220"/>
        <w:ind w:firstLine="540"/>
        <w:jc w:val="both"/>
      </w:pPr>
      <w:r>
        <w:t>- педагогам-психологам;</w:t>
      </w:r>
    </w:p>
    <w:p w:rsidR="005A21CB" w:rsidRDefault="005A21CB">
      <w:pPr>
        <w:pStyle w:val="ConsPlusNormal"/>
        <w:spacing w:before="220"/>
        <w:ind w:firstLine="540"/>
        <w:jc w:val="both"/>
      </w:pPr>
      <w:r>
        <w:t>- методистам;</w:t>
      </w:r>
    </w:p>
    <w:p w:rsidR="005A21CB" w:rsidRDefault="005A21CB">
      <w:pPr>
        <w:pStyle w:val="ConsPlusNormal"/>
        <w:spacing w:before="220"/>
        <w:ind w:firstLine="540"/>
        <w:jc w:val="both"/>
      </w:pPr>
      <w:r>
        <w:t>- педагогическим работникам профессиональных образовательных организаций (отделений): культуры и искусства, музыкально-педагогических, художественно-графических, музыкальных;</w:t>
      </w:r>
    </w:p>
    <w:p w:rsidR="005A21CB" w:rsidRDefault="005A21CB">
      <w:pPr>
        <w:pStyle w:val="ConsPlusNormal"/>
        <w:spacing w:before="220"/>
        <w:ind w:firstLine="540"/>
        <w:jc w:val="both"/>
      </w:pPr>
      <w:r>
        <w:t>- 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5A21CB" w:rsidRDefault="005A21CB">
      <w:pPr>
        <w:pStyle w:val="ConsPlusNormal"/>
        <w:spacing w:before="220"/>
        <w:ind w:firstLine="540"/>
        <w:jc w:val="both"/>
      </w:pPr>
      <w:r>
        <w:t>- мастерам производственного обучения.</w:t>
      </w:r>
    </w:p>
    <w:p w:rsidR="005A21CB" w:rsidRDefault="005A21CB">
      <w:pPr>
        <w:pStyle w:val="ConsPlusNormal"/>
        <w:spacing w:before="220"/>
        <w:ind w:firstLine="540"/>
        <w:jc w:val="both"/>
      </w:pPr>
      <w: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5A21CB" w:rsidRDefault="005A21CB">
      <w:pPr>
        <w:pStyle w:val="ConsPlusNormal"/>
        <w:spacing w:before="220"/>
        <w:ind w:firstLine="540"/>
        <w:jc w:val="both"/>
      </w:pPr>
      <w: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с учетом мнения представительного органа работников.</w:t>
      </w:r>
    </w:p>
    <w:p w:rsidR="005A21CB" w:rsidRDefault="005A21CB">
      <w:pPr>
        <w:pStyle w:val="ConsPlusNormal"/>
        <w:spacing w:before="220"/>
        <w:ind w:firstLine="540"/>
        <w:jc w:val="both"/>
      </w:pPr>
      <w: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 реализующей программы по укрупненной группе специальностей "Образование и педагогические науки".</w:t>
      </w:r>
    </w:p>
    <w:p w:rsidR="005A21CB" w:rsidRDefault="005A21CB">
      <w:pPr>
        <w:pStyle w:val="ConsPlusNormal"/>
        <w:spacing w:before="220"/>
        <w:ind w:firstLine="540"/>
        <w:jc w:val="both"/>
      </w:pPr>
      <w:r>
        <w:t xml:space="preserve">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w:t>
      </w:r>
      <w:r>
        <w:lastRenderedPageBreak/>
        <w:t>в педагогический стаж, если ее объем (в одном или нескольких образовательных учреждениях) составляет не менее 180 часов в учебном году.</w:t>
      </w:r>
    </w:p>
    <w:p w:rsidR="005A21CB" w:rsidRDefault="005A21CB">
      <w:pPr>
        <w:pStyle w:val="ConsPlusNormal"/>
        <w:spacing w:before="220"/>
        <w:ind w:firstLine="540"/>
        <w:jc w:val="both"/>
      </w:pPr>
      <w:r>
        <w:t>При этом в педагогический стаж засчитываются только те месяцы, в течение которых выполнялась педагогическая работа.</w:t>
      </w:r>
    </w:p>
    <w:p w:rsidR="005A21CB" w:rsidRDefault="005A21CB">
      <w:pPr>
        <w:pStyle w:val="ConsPlusNormal"/>
        <w:spacing w:before="220"/>
        <w:ind w:firstLine="540"/>
        <w:jc w:val="both"/>
      </w:pPr>
      <w: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5A21CB" w:rsidRDefault="005A21CB">
      <w:pPr>
        <w:pStyle w:val="ConsPlusNormal"/>
        <w:spacing w:before="220"/>
        <w:ind w:firstLine="540"/>
        <w:jc w:val="both"/>
      </w:pPr>
      <w: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1"/>
      </w:pPr>
      <w:r>
        <w:t>Приложение N 7</w:t>
      </w:r>
    </w:p>
    <w:p w:rsidR="005A21CB" w:rsidRDefault="005A21CB">
      <w:pPr>
        <w:pStyle w:val="ConsPlusNormal"/>
        <w:jc w:val="right"/>
      </w:pPr>
      <w:r>
        <w:t>к Положению</w:t>
      </w:r>
    </w:p>
    <w:p w:rsidR="005A21CB" w:rsidRDefault="005A21CB">
      <w:pPr>
        <w:pStyle w:val="ConsPlusNormal"/>
        <w:jc w:val="both"/>
      </w:pPr>
    </w:p>
    <w:p w:rsidR="005A21CB" w:rsidRDefault="005A21CB">
      <w:pPr>
        <w:pStyle w:val="ConsPlusTitle"/>
        <w:jc w:val="center"/>
      </w:pPr>
      <w:bookmarkStart w:id="29" w:name="P1193"/>
      <w:bookmarkEnd w:id="29"/>
      <w:r>
        <w:t>ПЕРЕЧЕНЬ</w:t>
      </w:r>
    </w:p>
    <w:p w:rsidR="005A21CB" w:rsidRDefault="005A21CB">
      <w:pPr>
        <w:pStyle w:val="ConsPlusTitle"/>
        <w:jc w:val="center"/>
      </w:pPr>
      <w:r>
        <w:t>ДОЛЖНОСТЕЙ СПЕЦИАЛИСТОВ В УЧРЕЖДЕНИЯХ, РАСПОЛОЖЕННЫХ</w:t>
      </w:r>
    </w:p>
    <w:p w:rsidR="005A21CB" w:rsidRDefault="005A21CB">
      <w:pPr>
        <w:pStyle w:val="ConsPlusTitle"/>
        <w:jc w:val="center"/>
      </w:pPr>
      <w:r>
        <w:t>В СЕЛЬСКОЙ МЕСТНОСТИ, БАЗОВЫЕ ДОЛЖНОСТНЫЕ ОКЛАДЫ И БАЗОВЫЕ</w:t>
      </w:r>
    </w:p>
    <w:p w:rsidR="005A21CB" w:rsidRDefault="005A21CB">
      <w:pPr>
        <w:pStyle w:val="ConsPlusTitle"/>
        <w:jc w:val="center"/>
      </w:pPr>
      <w:r>
        <w:t xml:space="preserve">СТАВКИ ЗАРАБОТНОЙ </w:t>
      </w:r>
      <w:proofErr w:type="gramStart"/>
      <w:r>
        <w:t>ПЛАТЫ</w:t>
      </w:r>
      <w:proofErr w:type="gramEnd"/>
      <w:r>
        <w:t xml:space="preserve"> КОТОРЫХ ПОВЫШАЮТСЯ НА 25%</w:t>
      </w:r>
    </w:p>
    <w:p w:rsidR="005A21CB" w:rsidRDefault="005A21CB">
      <w:pPr>
        <w:pStyle w:val="ConsPlusNormal"/>
        <w:jc w:val="both"/>
      </w:pPr>
    </w:p>
    <w:p w:rsidR="005A21CB" w:rsidRDefault="005A21CB">
      <w:pPr>
        <w:pStyle w:val="ConsPlusNormal"/>
        <w:ind w:firstLine="540"/>
        <w:jc w:val="both"/>
      </w:pPr>
      <w:r>
        <w:t xml:space="preserve">1. Должности учебно-вспомогательного персонала, указанные в </w:t>
      </w:r>
      <w:hyperlink w:anchor="P331">
        <w:r>
          <w:rPr>
            <w:color w:val="0000FF"/>
          </w:rPr>
          <w:t>таблице N 1</w:t>
        </w:r>
      </w:hyperlink>
      <w:r>
        <w:t xml:space="preserve"> приложения N 1 к настоящему Положению.</w:t>
      </w:r>
    </w:p>
    <w:p w:rsidR="005A21CB" w:rsidRDefault="005A21CB">
      <w:pPr>
        <w:pStyle w:val="ConsPlusNormal"/>
        <w:spacing w:before="220"/>
        <w:ind w:firstLine="540"/>
        <w:jc w:val="both"/>
      </w:pPr>
      <w:r>
        <w:t xml:space="preserve">2. Должности специалистов и служащих, указанные в </w:t>
      </w:r>
      <w:hyperlink w:anchor="P350">
        <w:r>
          <w:rPr>
            <w:color w:val="0000FF"/>
          </w:rPr>
          <w:t>таблице N 2</w:t>
        </w:r>
      </w:hyperlink>
      <w:r>
        <w:t xml:space="preserve"> приложения N 1 к настоящему Положению.</w:t>
      </w:r>
    </w:p>
    <w:p w:rsidR="005A21CB" w:rsidRDefault="005A21CB">
      <w:pPr>
        <w:pStyle w:val="ConsPlusNormal"/>
        <w:spacing w:before="220"/>
        <w:ind w:firstLine="540"/>
        <w:jc w:val="both"/>
      </w:pPr>
      <w:r>
        <w:t xml:space="preserve">3. Должности руководителей структурных подразделений, указанные в </w:t>
      </w:r>
      <w:hyperlink w:anchor="P400">
        <w:r>
          <w:rPr>
            <w:color w:val="0000FF"/>
          </w:rPr>
          <w:t>таблице N 3</w:t>
        </w:r>
      </w:hyperlink>
      <w:r>
        <w:t xml:space="preserve"> приложения N 1 к настоящему Положению.</w:t>
      </w:r>
    </w:p>
    <w:p w:rsidR="005A21CB" w:rsidRDefault="005A21CB">
      <w:pPr>
        <w:pStyle w:val="ConsPlusNormal"/>
        <w:spacing w:before="220"/>
        <w:ind w:firstLine="540"/>
        <w:jc w:val="both"/>
      </w:pPr>
      <w:r>
        <w:t xml:space="preserve">4. Должности педагогических работников, указанные в </w:t>
      </w:r>
      <w:hyperlink w:anchor="P462">
        <w:r>
          <w:rPr>
            <w:color w:val="0000FF"/>
          </w:rPr>
          <w:t>таблице N 5</w:t>
        </w:r>
      </w:hyperlink>
      <w:r>
        <w:t xml:space="preserve"> приложения N 1 к настоящему Положению.</w:t>
      </w: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1"/>
      </w:pPr>
      <w:r>
        <w:t>Приложение N 8</w:t>
      </w:r>
    </w:p>
    <w:p w:rsidR="005A21CB" w:rsidRDefault="005A21CB">
      <w:pPr>
        <w:pStyle w:val="ConsPlusNormal"/>
        <w:jc w:val="right"/>
      </w:pPr>
      <w:r>
        <w:t>к Положению</w:t>
      </w:r>
    </w:p>
    <w:p w:rsidR="005A21CB" w:rsidRDefault="005A21CB">
      <w:pPr>
        <w:pStyle w:val="ConsPlusNormal"/>
        <w:jc w:val="both"/>
      </w:pPr>
    </w:p>
    <w:p w:rsidR="005A21CB" w:rsidRDefault="005A21CB">
      <w:pPr>
        <w:pStyle w:val="ConsPlusTitle"/>
        <w:jc w:val="center"/>
      </w:pPr>
      <w:bookmarkStart w:id="30" w:name="P1210"/>
      <w:bookmarkEnd w:id="30"/>
      <w:r>
        <w:t>ПЕРЕЧЕНЬ</w:t>
      </w:r>
    </w:p>
    <w:p w:rsidR="005A21CB" w:rsidRDefault="005A21CB">
      <w:pPr>
        <w:pStyle w:val="ConsPlusTitle"/>
        <w:jc w:val="center"/>
      </w:pPr>
      <w:r>
        <w:t>ОРГАНИЗАЦИЙ И ДОЛЖНОСТЕЙ, ВРЕМЯ РАБОТЫ В КОТОРЫХ</w:t>
      </w:r>
    </w:p>
    <w:p w:rsidR="005A21CB" w:rsidRDefault="005A21CB">
      <w:pPr>
        <w:pStyle w:val="ConsPlusTitle"/>
        <w:jc w:val="center"/>
      </w:pPr>
      <w:r>
        <w:t>ЗАСЧИТЫВАЕТСЯ В ПЕДАГОГИЧЕСКИЙ СТАЖ</w:t>
      </w:r>
    </w:p>
    <w:p w:rsidR="005A21CB" w:rsidRDefault="005A21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5216"/>
      </w:tblGrid>
      <w:tr w:rsidR="005A21CB">
        <w:tc>
          <w:tcPr>
            <w:tcW w:w="3855" w:type="dxa"/>
          </w:tcPr>
          <w:p w:rsidR="005A21CB" w:rsidRDefault="005A21CB">
            <w:pPr>
              <w:pStyle w:val="ConsPlusNormal"/>
              <w:jc w:val="center"/>
            </w:pPr>
            <w:r>
              <w:t>Наименование организаций</w:t>
            </w:r>
          </w:p>
        </w:tc>
        <w:tc>
          <w:tcPr>
            <w:tcW w:w="5216" w:type="dxa"/>
          </w:tcPr>
          <w:p w:rsidR="005A21CB" w:rsidRDefault="005A21CB">
            <w:pPr>
              <w:pStyle w:val="ConsPlusNormal"/>
              <w:jc w:val="center"/>
            </w:pPr>
            <w:r>
              <w:t>Наименование должностей</w:t>
            </w:r>
          </w:p>
        </w:tc>
      </w:tr>
      <w:tr w:rsidR="005A21CB">
        <w:tc>
          <w:tcPr>
            <w:tcW w:w="3855" w:type="dxa"/>
          </w:tcPr>
          <w:p w:rsidR="005A21CB" w:rsidRDefault="005A21CB">
            <w:pPr>
              <w:pStyle w:val="ConsPlusNormal"/>
              <w:jc w:val="center"/>
            </w:pPr>
            <w:r>
              <w:t>1</w:t>
            </w:r>
          </w:p>
        </w:tc>
        <w:tc>
          <w:tcPr>
            <w:tcW w:w="5216" w:type="dxa"/>
          </w:tcPr>
          <w:p w:rsidR="005A21CB" w:rsidRDefault="005A21CB">
            <w:pPr>
              <w:pStyle w:val="ConsPlusNormal"/>
              <w:jc w:val="center"/>
            </w:pPr>
            <w:r>
              <w:t>2</w:t>
            </w:r>
          </w:p>
        </w:tc>
      </w:tr>
      <w:tr w:rsidR="005A21CB">
        <w:tc>
          <w:tcPr>
            <w:tcW w:w="3855" w:type="dxa"/>
          </w:tcPr>
          <w:p w:rsidR="005A21CB" w:rsidRDefault="005A21CB">
            <w:pPr>
              <w:pStyle w:val="ConsPlusNormal"/>
            </w:pPr>
            <w:r>
              <w:lastRenderedPageBreak/>
              <w:t>I.</w:t>
            </w:r>
          </w:p>
          <w:p w:rsidR="005A21CB" w:rsidRDefault="005A21CB">
            <w:pPr>
              <w:pStyle w:val="ConsPlusNormal"/>
            </w:pPr>
            <w:proofErr w:type="gramStart"/>
            <w:r>
              <w:t>Образовательные учреждения (в том числе образовательные учреждения высшего образования, военные профессиональные организации и военные образовательные организации высшего образования,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w:t>
            </w:r>
            <w:proofErr w:type="gramEnd"/>
            <w:r>
              <w:t xml:space="preserve"> </w:t>
            </w:r>
            <w:proofErr w:type="gramStart"/>
            <w:r>
              <w:t>Дома ребенка, детские санатории, клиники, поликлиники, больницы и др., а также отделения, палаты для детей в учреждениях для взрослых)</w:t>
            </w:r>
            <w:proofErr w:type="gramEnd"/>
          </w:p>
        </w:tc>
        <w:tc>
          <w:tcPr>
            <w:tcW w:w="5216" w:type="dxa"/>
          </w:tcPr>
          <w:p w:rsidR="005A21CB" w:rsidRDefault="005A21CB">
            <w:pPr>
              <w:pStyle w:val="ConsPlusNormal"/>
            </w:pPr>
            <w:r>
              <w:t>I.</w:t>
            </w:r>
          </w:p>
          <w:p w:rsidR="005A21CB" w:rsidRDefault="005A21CB">
            <w:pPr>
              <w:pStyle w:val="ConsPlusNormal"/>
            </w:pPr>
            <w:proofErr w:type="gramStart"/>
            <w: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t xml:space="preserve">, </w:t>
            </w:r>
            <w:proofErr w:type="gramStart"/>
            <w:r>
              <w:t>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t xml:space="preserve">, </w:t>
            </w:r>
            <w:proofErr w:type="gramStart"/>
            <w:r>
              <w:t>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roofErr w:type="gramEnd"/>
          </w:p>
        </w:tc>
      </w:tr>
      <w:tr w:rsidR="005A21CB">
        <w:tc>
          <w:tcPr>
            <w:tcW w:w="3855" w:type="dxa"/>
          </w:tcPr>
          <w:p w:rsidR="005A21CB" w:rsidRDefault="005A21CB">
            <w:pPr>
              <w:pStyle w:val="ConsPlusNormal"/>
            </w:pPr>
            <w:r>
              <w:t>II.</w:t>
            </w:r>
          </w:p>
          <w:p w:rsidR="005A21CB" w:rsidRDefault="005A21CB">
            <w:pPr>
              <w:pStyle w:val="ConsPlusNormal"/>
            </w:pPr>
            <w:r>
              <w:t>Методические (учебно-методические) учреждения всех наименований (независимо от ведомственной подчиненности)</w:t>
            </w:r>
          </w:p>
        </w:tc>
        <w:tc>
          <w:tcPr>
            <w:tcW w:w="5216" w:type="dxa"/>
          </w:tcPr>
          <w:p w:rsidR="005A21CB" w:rsidRDefault="005A21CB">
            <w:pPr>
              <w:pStyle w:val="ConsPlusNormal"/>
            </w:pPr>
            <w:r>
              <w:t>II.</w:t>
            </w:r>
          </w:p>
          <w:p w:rsidR="005A21CB" w:rsidRDefault="005A21CB">
            <w:pPr>
              <w:pStyle w:val="ConsPlusNormal"/>
            </w:pPr>
            <w:proofErr w:type="gramStart"/>
            <w: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5A21CB">
        <w:tc>
          <w:tcPr>
            <w:tcW w:w="3855" w:type="dxa"/>
          </w:tcPr>
          <w:p w:rsidR="005A21CB" w:rsidRDefault="005A21CB">
            <w:pPr>
              <w:pStyle w:val="ConsPlusNormal"/>
            </w:pPr>
            <w:r>
              <w:t>III.</w:t>
            </w:r>
          </w:p>
          <w:p w:rsidR="005A21CB" w:rsidRDefault="005A21CB">
            <w:pPr>
              <w:pStyle w:val="ConsPlusNormal"/>
            </w:pPr>
            <w:r>
              <w:t>1. Органы управления образованием и органы (структурные подразделения), осуществляющие руководство образовательными учреждениями.</w:t>
            </w:r>
          </w:p>
          <w:p w:rsidR="005A21CB" w:rsidRDefault="005A21CB">
            <w:pPr>
              <w:pStyle w:val="ConsPlusNormal"/>
            </w:pPr>
            <w:r>
              <w:lastRenderedPageBreak/>
              <w:t>2. 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216" w:type="dxa"/>
          </w:tcPr>
          <w:p w:rsidR="005A21CB" w:rsidRDefault="005A21CB">
            <w:pPr>
              <w:pStyle w:val="ConsPlusNormal"/>
            </w:pPr>
            <w:r>
              <w:lastRenderedPageBreak/>
              <w:t>III.</w:t>
            </w:r>
          </w:p>
          <w:p w:rsidR="005A21CB" w:rsidRDefault="005A21CB">
            <w:pPr>
              <w:pStyle w:val="ConsPlusNormal"/>
            </w:pPr>
            <w:r>
              <w:t xml:space="preserve">1. </w:t>
            </w:r>
            <w:proofErr w:type="gramStart"/>
            <w:r>
              <w:t xml:space="preserve">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w:t>
            </w:r>
            <w:r>
              <w:lastRenderedPageBreak/>
              <w:t>финансовой, хозяйственной деятельностью, со строительством, снабжением, делопроизводством)</w:t>
            </w:r>
            <w:proofErr w:type="gramEnd"/>
          </w:p>
          <w:p w:rsidR="005A21CB" w:rsidRDefault="005A21CB">
            <w:pPr>
              <w:pStyle w:val="ConsPlusNormal"/>
            </w:pPr>
            <w: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5A21CB">
        <w:tc>
          <w:tcPr>
            <w:tcW w:w="3855" w:type="dxa"/>
          </w:tcPr>
          <w:p w:rsidR="005A21CB" w:rsidRDefault="005A21CB">
            <w:pPr>
              <w:pStyle w:val="ConsPlusNormal"/>
            </w:pPr>
            <w:r>
              <w:lastRenderedPageBreak/>
              <w:t>IV.</w:t>
            </w:r>
          </w:p>
          <w:p w:rsidR="005A21CB" w:rsidRDefault="005A21CB">
            <w:pPr>
              <w:pStyle w:val="ConsPlusNormal"/>
            </w:pPr>
            <w:r>
              <w:t>Образовательные учреждения РОСТО (ДОСААФ) и гражданской авиации</w:t>
            </w:r>
          </w:p>
        </w:tc>
        <w:tc>
          <w:tcPr>
            <w:tcW w:w="5216" w:type="dxa"/>
          </w:tcPr>
          <w:p w:rsidR="005A21CB" w:rsidRDefault="005A21CB">
            <w:pPr>
              <w:pStyle w:val="ConsPlusNormal"/>
            </w:pPr>
            <w:r>
              <w:t>IV.</w:t>
            </w:r>
          </w:p>
          <w:p w:rsidR="005A21CB" w:rsidRDefault="005A21CB">
            <w:pPr>
              <w:pStyle w:val="ConsPlusNormal"/>
            </w:pPr>
            <w:proofErr w:type="gramStart"/>
            <w: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 инструкторы-методисты, инженеры-летчики-методисты</w:t>
            </w:r>
            <w:proofErr w:type="gramEnd"/>
          </w:p>
        </w:tc>
      </w:tr>
      <w:tr w:rsidR="005A21CB">
        <w:tc>
          <w:tcPr>
            <w:tcW w:w="3855" w:type="dxa"/>
          </w:tcPr>
          <w:p w:rsidR="005A21CB" w:rsidRDefault="005A21CB">
            <w:pPr>
              <w:pStyle w:val="ConsPlusNormal"/>
            </w:pPr>
            <w:r>
              <w:t>V.</w:t>
            </w:r>
          </w:p>
          <w:p w:rsidR="005A21CB" w:rsidRDefault="005A21CB">
            <w:pPr>
              <w:pStyle w:val="ConsPlusNormal"/>
            </w:pPr>
            <w: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w:t>
            </w:r>
          </w:p>
        </w:tc>
        <w:tc>
          <w:tcPr>
            <w:tcW w:w="5216" w:type="dxa"/>
          </w:tcPr>
          <w:p w:rsidR="005A21CB" w:rsidRDefault="005A21CB">
            <w:pPr>
              <w:pStyle w:val="ConsPlusNormal"/>
            </w:pPr>
            <w:r>
              <w:t>V.</w:t>
            </w:r>
          </w:p>
          <w:p w:rsidR="005A21CB" w:rsidRDefault="005A21CB">
            <w:pPr>
              <w:pStyle w:val="ConsPlusNormal"/>
            </w:pPr>
            <w:proofErr w:type="gramStart"/>
            <w: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5A21CB">
        <w:tc>
          <w:tcPr>
            <w:tcW w:w="3855" w:type="dxa"/>
          </w:tcPr>
          <w:p w:rsidR="005A21CB" w:rsidRDefault="005A21CB">
            <w:pPr>
              <w:pStyle w:val="ConsPlusNormal"/>
            </w:pPr>
            <w:r>
              <w:t>VI.</w:t>
            </w:r>
          </w:p>
          <w:p w:rsidR="005A21CB" w:rsidRDefault="005A21CB">
            <w:pPr>
              <w:pStyle w:val="ConsPlusNormal"/>
            </w:pPr>
            <w:r>
              <w:t>Исправительные колонии, воспитательные колонии следственные изоляторы и тюрьмы, лечебно-исправительные учреждения</w:t>
            </w:r>
          </w:p>
        </w:tc>
        <w:tc>
          <w:tcPr>
            <w:tcW w:w="5216" w:type="dxa"/>
          </w:tcPr>
          <w:p w:rsidR="005A21CB" w:rsidRDefault="005A21CB">
            <w:pPr>
              <w:pStyle w:val="ConsPlusNormal"/>
            </w:pPr>
            <w:r>
              <w:t>VI.</w:t>
            </w:r>
          </w:p>
          <w:p w:rsidR="005A21CB" w:rsidRDefault="005A21CB">
            <w:pPr>
              <w:pStyle w:val="ConsPlusNormal"/>
            </w:pPr>
            <w: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bl>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1"/>
      </w:pPr>
      <w:r>
        <w:t>Приложение N 9</w:t>
      </w:r>
    </w:p>
    <w:p w:rsidR="005A21CB" w:rsidRDefault="005A21CB">
      <w:pPr>
        <w:pStyle w:val="ConsPlusNormal"/>
        <w:jc w:val="right"/>
      </w:pPr>
      <w:r>
        <w:t>к Положению</w:t>
      </w:r>
    </w:p>
    <w:p w:rsidR="005A21CB" w:rsidRDefault="005A21CB">
      <w:pPr>
        <w:pStyle w:val="ConsPlusNormal"/>
        <w:jc w:val="both"/>
      </w:pPr>
    </w:p>
    <w:p w:rsidR="005A21CB" w:rsidRDefault="005A21CB">
      <w:pPr>
        <w:pStyle w:val="ConsPlusTitle"/>
        <w:jc w:val="center"/>
      </w:pPr>
      <w:bookmarkStart w:id="31" w:name="P1252"/>
      <w:bookmarkEnd w:id="31"/>
      <w:r>
        <w:t>ПЕРЕЧНИ</w:t>
      </w:r>
    </w:p>
    <w:p w:rsidR="005A21CB" w:rsidRDefault="005A21CB">
      <w:pPr>
        <w:pStyle w:val="ConsPlusTitle"/>
        <w:jc w:val="center"/>
      </w:pPr>
      <w:r>
        <w:t>ДОЛЖНОСТЕЙ, ОТНОСИМЫХ К ОСНОВНОМУ,</w:t>
      </w:r>
    </w:p>
    <w:p w:rsidR="005A21CB" w:rsidRDefault="005A21CB">
      <w:pPr>
        <w:pStyle w:val="ConsPlusTitle"/>
        <w:jc w:val="center"/>
      </w:pPr>
      <w:r>
        <w:t>АДМИНИСТРАТИВНО-УПРАВЛЕНЧЕСКОМУ И ВСПОМОГАТЕЛЬНОМУ</w:t>
      </w:r>
    </w:p>
    <w:p w:rsidR="005A21CB" w:rsidRDefault="005A21CB">
      <w:pPr>
        <w:pStyle w:val="ConsPlusTitle"/>
        <w:jc w:val="center"/>
      </w:pPr>
      <w:r>
        <w:t>ПЕРСОНАЛУ УЧРЕЖДЕНИЙ</w:t>
      </w:r>
    </w:p>
    <w:p w:rsidR="005A21CB" w:rsidRDefault="005A21CB">
      <w:pPr>
        <w:pStyle w:val="ConsPlusNormal"/>
        <w:jc w:val="both"/>
      </w:pPr>
    </w:p>
    <w:p w:rsidR="005A21CB" w:rsidRDefault="005A21CB">
      <w:pPr>
        <w:pStyle w:val="ConsPlusTitle"/>
        <w:jc w:val="center"/>
        <w:outlineLvl w:val="2"/>
      </w:pPr>
      <w:r>
        <w:lastRenderedPageBreak/>
        <w:t>1. Основной персонал</w:t>
      </w:r>
    </w:p>
    <w:p w:rsidR="005A21CB" w:rsidRDefault="005A21CB">
      <w:pPr>
        <w:pStyle w:val="ConsPlusNormal"/>
        <w:jc w:val="both"/>
      </w:pPr>
    </w:p>
    <w:p w:rsidR="005A21CB" w:rsidRDefault="005A21CB">
      <w:pPr>
        <w:pStyle w:val="ConsPlusNormal"/>
        <w:ind w:firstLine="540"/>
        <w:jc w:val="both"/>
      </w:pPr>
      <w:r>
        <w:t>1. Должности руководителей и заместителей руководителей:</w:t>
      </w:r>
    </w:p>
    <w:p w:rsidR="005A21CB" w:rsidRDefault="005A21CB">
      <w:pPr>
        <w:pStyle w:val="ConsPlusNormal"/>
        <w:spacing w:before="220"/>
        <w:ind w:firstLine="540"/>
        <w:jc w:val="both"/>
      </w:pPr>
      <w:proofErr w:type="gramStart"/>
      <w:r>
        <w:t>руководитель (директор, заведующий, начальник, управляющий) структурного подразделения, занимающийся организацией образовательного процесса;</w:t>
      </w:r>
      <w:proofErr w:type="gramEnd"/>
    </w:p>
    <w:p w:rsidR="005A21CB" w:rsidRDefault="005A21CB">
      <w:pPr>
        <w:pStyle w:val="ConsPlusNormal"/>
        <w:spacing w:before="220"/>
        <w:ind w:firstLine="540"/>
        <w:jc w:val="both"/>
      </w:pPr>
      <w:r>
        <w:t>руководитель (директор, заведующий, начальник, управляющий) структурного подразделения, занимающийся организацией оценки качества образования и мониторинга системы образования;</w:t>
      </w:r>
    </w:p>
    <w:p w:rsidR="005A21CB" w:rsidRDefault="005A21CB">
      <w:pPr>
        <w:pStyle w:val="ConsPlusNormal"/>
        <w:spacing w:before="220"/>
        <w:ind w:firstLine="540"/>
        <w:jc w:val="both"/>
      </w:pPr>
      <w:r>
        <w:t>руководитель (заведующий) учебной (производственной) практики;</w:t>
      </w:r>
    </w:p>
    <w:p w:rsidR="005A21CB" w:rsidRDefault="005A21CB">
      <w:pPr>
        <w:pStyle w:val="ConsPlusNormal"/>
        <w:spacing w:before="220"/>
        <w:ind w:firstLine="540"/>
        <w:jc w:val="both"/>
      </w:pPr>
      <w:r>
        <w:t xml:space="preserve">заместитель руководителя (директора, </w:t>
      </w:r>
      <w:proofErr w:type="gramStart"/>
      <w:r>
        <w:t>заведующего, начальника</w:t>
      </w:r>
      <w:proofErr w:type="gramEnd"/>
      <w:r>
        <w:t>, управляющего) структурного подразделения, занимающийся организацией образовательного процесса;</w:t>
      </w:r>
    </w:p>
    <w:p w:rsidR="005A21CB" w:rsidRDefault="005A21CB">
      <w:pPr>
        <w:pStyle w:val="ConsPlusNormal"/>
        <w:spacing w:before="220"/>
        <w:ind w:firstLine="540"/>
        <w:jc w:val="both"/>
      </w:pPr>
      <w:r>
        <w:t xml:space="preserve">заместитель руководителя (директора, </w:t>
      </w:r>
      <w:proofErr w:type="gramStart"/>
      <w:r>
        <w:t>заведующего, начальника</w:t>
      </w:r>
      <w:proofErr w:type="gramEnd"/>
      <w:r>
        <w:t>, управляющего) структурного подразделения, занимающийся организацией оценки качества образования и мониторинга системы образования.</w:t>
      </w:r>
    </w:p>
    <w:p w:rsidR="005A21CB" w:rsidRDefault="005A21CB">
      <w:pPr>
        <w:pStyle w:val="ConsPlusNormal"/>
        <w:spacing w:before="220"/>
        <w:ind w:firstLine="540"/>
        <w:jc w:val="both"/>
      </w:pPr>
      <w:r>
        <w:t>2. Должности педагогических работников, отнесенных к профессорско-преподавательскому составу:</w:t>
      </w:r>
    </w:p>
    <w:p w:rsidR="005A21CB" w:rsidRDefault="005A21CB">
      <w:pPr>
        <w:pStyle w:val="ConsPlusNormal"/>
        <w:spacing w:before="220"/>
        <w:ind w:firstLine="540"/>
        <w:jc w:val="both"/>
      </w:pPr>
      <w:r>
        <w:t>ассистент;</w:t>
      </w:r>
    </w:p>
    <w:p w:rsidR="005A21CB" w:rsidRDefault="005A21CB">
      <w:pPr>
        <w:pStyle w:val="ConsPlusNormal"/>
        <w:spacing w:before="220"/>
        <w:ind w:firstLine="540"/>
        <w:jc w:val="both"/>
      </w:pPr>
      <w:r>
        <w:t>декан факультета;</w:t>
      </w:r>
    </w:p>
    <w:p w:rsidR="005A21CB" w:rsidRDefault="005A21CB">
      <w:pPr>
        <w:pStyle w:val="ConsPlusNormal"/>
        <w:spacing w:before="220"/>
        <w:ind w:firstLine="540"/>
        <w:jc w:val="both"/>
      </w:pPr>
      <w:r>
        <w:t>начальник факультета;</w:t>
      </w:r>
    </w:p>
    <w:p w:rsidR="005A21CB" w:rsidRDefault="005A21CB">
      <w:pPr>
        <w:pStyle w:val="ConsPlusNormal"/>
        <w:spacing w:before="220"/>
        <w:ind w:firstLine="540"/>
        <w:jc w:val="both"/>
      </w:pPr>
      <w:r>
        <w:t>директор института;</w:t>
      </w:r>
    </w:p>
    <w:p w:rsidR="005A21CB" w:rsidRDefault="005A21CB">
      <w:pPr>
        <w:pStyle w:val="ConsPlusNormal"/>
        <w:spacing w:before="220"/>
        <w:ind w:firstLine="540"/>
        <w:jc w:val="both"/>
      </w:pPr>
      <w:r>
        <w:t>начальник института;</w:t>
      </w:r>
    </w:p>
    <w:p w:rsidR="005A21CB" w:rsidRDefault="005A21CB">
      <w:pPr>
        <w:pStyle w:val="ConsPlusNormal"/>
        <w:spacing w:before="220"/>
        <w:ind w:firstLine="540"/>
        <w:jc w:val="both"/>
      </w:pPr>
      <w:r>
        <w:t>доцент;</w:t>
      </w:r>
    </w:p>
    <w:p w:rsidR="005A21CB" w:rsidRDefault="005A21CB">
      <w:pPr>
        <w:pStyle w:val="ConsPlusNormal"/>
        <w:spacing w:before="220"/>
        <w:ind w:firstLine="540"/>
        <w:jc w:val="both"/>
      </w:pPr>
      <w:r>
        <w:t>заведующий кафедрой;</w:t>
      </w:r>
    </w:p>
    <w:p w:rsidR="005A21CB" w:rsidRDefault="005A21CB">
      <w:pPr>
        <w:pStyle w:val="ConsPlusNormal"/>
        <w:spacing w:before="220"/>
        <w:ind w:firstLine="540"/>
        <w:jc w:val="both"/>
      </w:pPr>
      <w:r>
        <w:t>начальник кафедры;</w:t>
      </w:r>
    </w:p>
    <w:p w:rsidR="005A21CB" w:rsidRDefault="005A21CB">
      <w:pPr>
        <w:pStyle w:val="ConsPlusNormal"/>
        <w:spacing w:before="220"/>
        <w:ind w:firstLine="540"/>
        <w:jc w:val="both"/>
      </w:pPr>
      <w:r>
        <w:t>заместитель начальника кафедры;</w:t>
      </w:r>
    </w:p>
    <w:p w:rsidR="005A21CB" w:rsidRDefault="005A21CB">
      <w:pPr>
        <w:pStyle w:val="ConsPlusNormal"/>
        <w:spacing w:before="220"/>
        <w:ind w:firstLine="540"/>
        <w:jc w:val="both"/>
      </w:pPr>
      <w:r>
        <w:t>профессор;</w:t>
      </w:r>
    </w:p>
    <w:p w:rsidR="005A21CB" w:rsidRDefault="005A21CB">
      <w:pPr>
        <w:pStyle w:val="ConsPlusNormal"/>
        <w:spacing w:before="220"/>
        <w:ind w:firstLine="540"/>
        <w:jc w:val="both"/>
      </w:pPr>
      <w:r>
        <w:t>преподаватель;</w:t>
      </w:r>
    </w:p>
    <w:p w:rsidR="005A21CB" w:rsidRDefault="005A21CB">
      <w:pPr>
        <w:pStyle w:val="ConsPlusNormal"/>
        <w:spacing w:before="220"/>
        <w:ind w:firstLine="540"/>
        <w:jc w:val="both"/>
      </w:pPr>
      <w:r>
        <w:t>старший преподаватель.</w:t>
      </w:r>
    </w:p>
    <w:p w:rsidR="005A21CB" w:rsidRDefault="005A21CB">
      <w:pPr>
        <w:pStyle w:val="ConsPlusNormal"/>
        <w:spacing w:before="220"/>
        <w:ind w:firstLine="540"/>
        <w:jc w:val="both"/>
      </w:pPr>
      <w:r>
        <w:t>3. Должности иных педагогических работников:</w:t>
      </w:r>
    </w:p>
    <w:p w:rsidR="005A21CB" w:rsidRDefault="005A21CB">
      <w:pPr>
        <w:pStyle w:val="ConsPlusNormal"/>
        <w:spacing w:before="220"/>
        <w:ind w:firstLine="540"/>
        <w:jc w:val="both"/>
      </w:pPr>
      <w:r>
        <w:t xml:space="preserve">воспитатель (включая </w:t>
      </w:r>
      <w:proofErr w:type="gramStart"/>
      <w:r>
        <w:t>старшего</w:t>
      </w:r>
      <w:proofErr w:type="gramEnd"/>
      <w:r>
        <w:t>);</w:t>
      </w:r>
    </w:p>
    <w:p w:rsidR="005A21CB" w:rsidRDefault="005A21CB">
      <w:pPr>
        <w:pStyle w:val="ConsPlusNormal"/>
        <w:spacing w:before="220"/>
        <w:ind w:firstLine="540"/>
        <w:jc w:val="both"/>
      </w:pPr>
      <w:r>
        <w:t xml:space="preserve">инструктор-методист (включая </w:t>
      </w:r>
      <w:proofErr w:type="gramStart"/>
      <w:r>
        <w:t>старшего</w:t>
      </w:r>
      <w:proofErr w:type="gramEnd"/>
      <w:r>
        <w:t>);</w:t>
      </w:r>
    </w:p>
    <w:p w:rsidR="005A21CB" w:rsidRDefault="005A21CB">
      <w:pPr>
        <w:pStyle w:val="ConsPlusNormal"/>
        <w:spacing w:before="220"/>
        <w:ind w:firstLine="540"/>
        <w:jc w:val="both"/>
      </w:pPr>
      <w:r>
        <w:t>инструктор по труду;</w:t>
      </w:r>
    </w:p>
    <w:p w:rsidR="005A21CB" w:rsidRDefault="005A21CB">
      <w:pPr>
        <w:pStyle w:val="ConsPlusNormal"/>
        <w:spacing w:before="220"/>
        <w:ind w:firstLine="540"/>
        <w:jc w:val="both"/>
      </w:pPr>
      <w:r>
        <w:t>инструктор по физической культуре;</w:t>
      </w:r>
    </w:p>
    <w:p w:rsidR="005A21CB" w:rsidRDefault="005A21CB">
      <w:pPr>
        <w:pStyle w:val="ConsPlusNormal"/>
        <w:spacing w:before="220"/>
        <w:ind w:firstLine="540"/>
        <w:jc w:val="both"/>
      </w:pPr>
      <w:r>
        <w:t>концертмейстер;</w:t>
      </w:r>
    </w:p>
    <w:p w:rsidR="005A21CB" w:rsidRDefault="005A21CB">
      <w:pPr>
        <w:pStyle w:val="ConsPlusNormal"/>
        <w:spacing w:before="220"/>
        <w:ind w:firstLine="540"/>
        <w:jc w:val="both"/>
      </w:pPr>
      <w:r>
        <w:lastRenderedPageBreak/>
        <w:t>мастер производственного обучения;</w:t>
      </w:r>
    </w:p>
    <w:p w:rsidR="005A21CB" w:rsidRDefault="005A21CB">
      <w:pPr>
        <w:pStyle w:val="ConsPlusNormal"/>
        <w:spacing w:before="220"/>
        <w:ind w:firstLine="540"/>
        <w:jc w:val="both"/>
      </w:pPr>
      <w:r>
        <w:t xml:space="preserve">методист (включая </w:t>
      </w:r>
      <w:proofErr w:type="gramStart"/>
      <w:r>
        <w:t>старшего</w:t>
      </w:r>
      <w:proofErr w:type="gramEnd"/>
      <w:r>
        <w:t>);</w:t>
      </w:r>
    </w:p>
    <w:p w:rsidR="005A21CB" w:rsidRDefault="005A21CB">
      <w:pPr>
        <w:pStyle w:val="ConsPlusNormal"/>
        <w:spacing w:before="220"/>
        <w:ind w:firstLine="540"/>
        <w:jc w:val="both"/>
      </w:pPr>
      <w:r>
        <w:t>музыкальный руководитель;</w:t>
      </w:r>
    </w:p>
    <w:p w:rsidR="005A21CB" w:rsidRDefault="005A21CB">
      <w:pPr>
        <w:pStyle w:val="ConsPlusNormal"/>
        <w:spacing w:before="220"/>
        <w:ind w:firstLine="540"/>
        <w:jc w:val="both"/>
      </w:pPr>
      <w:r>
        <w:t>педагог дополнительного образования (включая старшего);</w:t>
      </w:r>
    </w:p>
    <w:p w:rsidR="005A21CB" w:rsidRDefault="005A21CB">
      <w:pPr>
        <w:pStyle w:val="ConsPlusNormal"/>
        <w:spacing w:before="220"/>
        <w:ind w:firstLine="540"/>
        <w:jc w:val="both"/>
      </w:pPr>
      <w:r>
        <w:t>педагог-библиотекарь;</w:t>
      </w:r>
    </w:p>
    <w:p w:rsidR="005A21CB" w:rsidRDefault="005A21CB">
      <w:pPr>
        <w:pStyle w:val="ConsPlusNormal"/>
        <w:spacing w:before="220"/>
        <w:ind w:firstLine="540"/>
        <w:jc w:val="both"/>
      </w:pPr>
      <w:r>
        <w:t>педагог-организатор;</w:t>
      </w:r>
    </w:p>
    <w:p w:rsidR="005A21CB" w:rsidRDefault="005A21CB">
      <w:pPr>
        <w:pStyle w:val="ConsPlusNormal"/>
        <w:spacing w:before="220"/>
        <w:ind w:firstLine="540"/>
        <w:jc w:val="both"/>
      </w:pPr>
      <w:r>
        <w:t>педагог-психолог;</w:t>
      </w:r>
    </w:p>
    <w:p w:rsidR="005A21CB" w:rsidRDefault="005A21CB">
      <w:pPr>
        <w:pStyle w:val="ConsPlusNormal"/>
        <w:spacing w:before="220"/>
        <w:ind w:firstLine="540"/>
        <w:jc w:val="both"/>
      </w:pPr>
      <w:r>
        <w:t>преподаватель;</w:t>
      </w:r>
    </w:p>
    <w:p w:rsidR="005A21CB" w:rsidRDefault="005A21CB">
      <w:pPr>
        <w:pStyle w:val="ConsPlusNormal"/>
        <w:spacing w:before="220"/>
        <w:ind w:firstLine="540"/>
        <w:jc w:val="both"/>
      </w:pPr>
      <w:r>
        <w:t>преподаватель-организатор основ безопасности жизнедеятельности;</w:t>
      </w:r>
    </w:p>
    <w:p w:rsidR="005A21CB" w:rsidRDefault="005A21CB">
      <w:pPr>
        <w:pStyle w:val="ConsPlusNormal"/>
        <w:spacing w:before="220"/>
        <w:ind w:firstLine="540"/>
        <w:jc w:val="both"/>
      </w:pPr>
      <w:r>
        <w:t>руководитель физического воспитания;</w:t>
      </w:r>
    </w:p>
    <w:p w:rsidR="005A21CB" w:rsidRDefault="005A21CB">
      <w:pPr>
        <w:pStyle w:val="ConsPlusNormal"/>
        <w:spacing w:before="220"/>
        <w:ind w:firstLine="540"/>
        <w:jc w:val="both"/>
      </w:pPr>
      <w:r>
        <w:t>советник директора по воспитанию и взаимодействию с детскими общественными объединениями;</w:t>
      </w:r>
    </w:p>
    <w:p w:rsidR="005A21CB" w:rsidRDefault="005A21CB">
      <w:pPr>
        <w:pStyle w:val="ConsPlusNormal"/>
        <w:spacing w:before="220"/>
        <w:ind w:firstLine="540"/>
        <w:jc w:val="both"/>
      </w:pPr>
      <w:r>
        <w:t>социальный педагог;</w:t>
      </w:r>
    </w:p>
    <w:p w:rsidR="005A21CB" w:rsidRDefault="005A21CB">
      <w:pPr>
        <w:pStyle w:val="ConsPlusNormal"/>
        <w:spacing w:before="220"/>
        <w:ind w:firstLine="540"/>
        <w:jc w:val="both"/>
      </w:pPr>
      <w:r>
        <w:t>старший вожатый;</w:t>
      </w:r>
    </w:p>
    <w:p w:rsidR="005A21CB" w:rsidRDefault="005A21CB">
      <w:pPr>
        <w:pStyle w:val="ConsPlusNormal"/>
        <w:spacing w:before="220"/>
        <w:ind w:firstLine="540"/>
        <w:jc w:val="both"/>
      </w:pPr>
      <w:r>
        <w:t xml:space="preserve">тренер-преподаватель (включая </w:t>
      </w:r>
      <w:proofErr w:type="gramStart"/>
      <w:r>
        <w:t>старшего</w:t>
      </w:r>
      <w:proofErr w:type="gramEnd"/>
      <w:r>
        <w:t>);</w:t>
      </w:r>
    </w:p>
    <w:p w:rsidR="005A21CB" w:rsidRDefault="005A21CB">
      <w:pPr>
        <w:pStyle w:val="ConsPlusNormal"/>
        <w:spacing w:before="220"/>
        <w:ind w:firstLine="540"/>
        <w:jc w:val="both"/>
      </w:pPr>
      <w:r>
        <w:t>тьютор;</w:t>
      </w:r>
    </w:p>
    <w:p w:rsidR="005A21CB" w:rsidRDefault="005A21CB">
      <w:pPr>
        <w:pStyle w:val="ConsPlusNormal"/>
        <w:spacing w:before="220"/>
        <w:ind w:firstLine="540"/>
        <w:jc w:val="both"/>
      </w:pPr>
      <w:r>
        <w:t>учитель;</w:t>
      </w:r>
    </w:p>
    <w:p w:rsidR="005A21CB" w:rsidRDefault="005A21CB">
      <w:pPr>
        <w:pStyle w:val="ConsPlusNormal"/>
        <w:spacing w:before="220"/>
        <w:ind w:firstLine="540"/>
        <w:jc w:val="both"/>
      </w:pPr>
      <w:r>
        <w:t>учитель-дефектолог;</w:t>
      </w:r>
    </w:p>
    <w:p w:rsidR="005A21CB" w:rsidRDefault="005A21CB">
      <w:pPr>
        <w:pStyle w:val="ConsPlusNormal"/>
        <w:spacing w:before="220"/>
        <w:ind w:firstLine="540"/>
        <w:jc w:val="both"/>
      </w:pPr>
      <w:r>
        <w:t>учитель-логопед.</w:t>
      </w:r>
    </w:p>
    <w:p w:rsidR="005A21CB" w:rsidRDefault="005A21CB">
      <w:pPr>
        <w:pStyle w:val="ConsPlusNormal"/>
        <w:spacing w:before="220"/>
        <w:ind w:firstLine="540"/>
        <w:jc w:val="both"/>
      </w:pPr>
      <w:r>
        <w:t>4. Должности других служащих:</w:t>
      </w:r>
    </w:p>
    <w:p w:rsidR="005A21CB" w:rsidRDefault="005A21CB">
      <w:pPr>
        <w:pStyle w:val="ConsPlusNormal"/>
        <w:spacing w:before="220"/>
        <w:ind w:firstLine="540"/>
        <w:jc w:val="both"/>
      </w:pPr>
      <w:r>
        <w:t>ассистент по оказанию технической помощи;</w:t>
      </w:r>
    </w:p>
    <w:p w:rsidR="005A21CB" w:rsidRDefault="005A21CB">
      <w:pPr>
        <w:pStyle w:val="ConsPlusNormal"/>
        <w:spacing w:before="220"/>
        <w:ind w:firstLine="540"/>
        <w:jc w:val="both"/>
      </w:pPr>
      <w:r>
        <w:t>главный специалист;</w:t>
      </w:r>
    </w:p>
    <w:p w:rsidR="005A21CB" w:rsidRDefault="005A21CB">
      <w:pPr>
        <w:pStyle w:val="ConsPlusNormal"/>
        <w:spacing w:before="220"/>
        <w:ind w:firstLine="540"/>
        <w:jc w:val="both"/>
      </w:pPr>
      <w:r>
        <w:t>старший мастер;</w:t>
      </w:r>
    </w:p>
    <w:p w:rsidR="005A21CB" w:rsidRDefault="005A21CB">
      <w:pPr>
        <w:pStyle w:val="ConsPlusNormal"/>
        <w:spacing w:before="220"/>
        <w:ind w:firstLine="540"/>
        <w:jc w:val="both"/>
      </w:pPr>
      <w:r>
        <w:t>младший воспитатель;</w:t>
      </w:r>
    </w:p>
    <w:p w:rsidR="005A21CB" w:rsidRDefault="005A21CB">
      <w:pPr>
        <w:pStyle w:val="ConsPlusNormal"/>
        <w:spacing w:before="220"/>
        <w:ind w:firstLine="540"/>
        <w:jc w:val="both"/>
      </w:pPr>
      <w:r>
        <w:t>помощник воспитателя;</w:t>
      </w:r>
    </w:p>
    <w:p w:rsidR="005A21CB" w:rsidRDefault="005A21CB">
      <w:pPr>
        <w:pStyle w:val="ConsPlusNormal"/>
        <w:spacing w:before="220"/>
        <w:ind w:firstLine="540"/>
        <w:jc w:val="both"/>
      </w:pPr>
      <w:r>
        <w:t>медицинские работники.</w:t>
      </w:r>
    </w:p>
    <w:p w:rsidR="005A21CB" w:rsidRDefault="005A21CB">
      <w:pPr>
        <w:pStyle w:val="ConsPlusNormal"/>
        <w:jc w:val="both"/>
      </w:pPr>
    </w:p>
    <w:p w:rsidR="005A21CB" w:rsidRDefault="005A21CB">
      <w:pPr>
        <w:pStyle w:val="ConsPlusTitle"/>
        <w:jc w:val="center"/>
        <w:outlineLvl w:val="2"/>
      </w:pPr>
      <w:r>
        <w:t>2. Административно-управленческий персонал</w:t>
      </w:r>
    </w:p>
    <w:p w:rsidR="005A21CB" w:rsidRDefault="005A21CB">
      <w:pPr>
        <w:pStyle w:val="ConsPlusNormal"/>
        <w:jc w:val="both"/>
      </w:pPr>
    </w:p>
    <w:p w:rsidR="005A21CB" w:rsidRDefault="005A21CB">
      <w:pPr>
        <w:pStyle w:val="ConsPlusNormal"/>
        <w:ind w:firstLine="540"/>
        <w:jc w:val="both"/>
      </w:pPr>
      <w:r>
        <w:t>1. Должности руководителей учреждения:</w:t>
      </w:r>
    </w:p>
    <w:p w:rsidR="005A21CB" w:rsidRDefault="005A21CB">
      <w:pPr>
        <w:pStyle w:val="ConsPlusNormal"/>
        <w:spacing w:before="220"/>
        <w:ind w:firstLine="540"/>
        <w:jc w:val="both"/>
      </w:pPr>
      <w:r>
        <w:t>а) ректор;</w:t>
      </w:r>
    </w:p>
    <w:p w:rsidR="005A21CB" w:rsidRDefault="005A21CB">
      <w:pPr>
        <w:pStyle w:val="ConsPlusNormal"/>
        <w:spacing w:before="220"/>
        <w:ind w:firstLine="540"/>
        <w:jc w:val="both"/>
      </w:pPr>
      <w:r>
        <w:t>директор;</w:t>
      </w:r>
    </w:p>
    <w:p w:rsidR="005A21CB" w:rsidRDefault="005A21CB">
      <w:pPr>
        <w:pStyle w:val="ConsPlusNormal"/>
        <w:spacing w:before="220"/>
        <w:ind w:firstLine="540"/>
        <w:jc w:val="both"/>
      </w:pPr>
      <w:r>
        <w:lastRenderedPageBreak/>
        <w:t>заведующий;</w:t>
      </w:r>
    </w:p>
    <w:p w:rsidR="005A21CB" w:rsidRDefault="005A21CB">
      <w:pPr>
        <w:pStyle w:val="ConsPlusNormal"/>
        <w:spacing w:before="220"/>
        <w:ind w:firstLine="540"/>
        <w:jc w:val="both"/>
      </w:pPr>
      <w:r>
        <w:t>начальник;</w:t>
      </w:r>
    </w:p>
    <w:p w:rsidR="005A21CB" w:rsidRDefault="005A21CB">
      <w:pPr>
        <w:pStyle w:val="ConsPlusNormal"/>
        <w:spacing w:before="220"/>
        <w:ind w:firstLine="540"/>
        <w:jc w:val="both"/>
      </w:pPr>
      <w:r>
        <w:t>президент;</w:t>
      </w:r>
    </w:p>
    <w:p w:rsidR="005A21CB" w:rsidRDefault="005A21CB">
      <w:pPr>
        <w:pStyle w:val="ConsPlusNormal"/>
        <w:spacing w:before="220"/>
        <w:ind w:firstLine="540"/>
        <w:jc w:val="both"/>
      </w:pPr>
      <w:r>
        <w:t xml:space="preserve">б) заместитель руководителя (директора, </w:t>
      </w:r>
      <w:proofErr w:type="gramStart"/>
      <w:r>
        <w:t>заведующего, начальника</w:t>
      </w:r>
      <w:proofErr w:type="gramEnd"/>
      <w:r>
        <w:t>);</w:t>
      </w:r>
    </w:p>
    <w:p w:rsidR="005A21CB" w:rsidRDefault="005A21CB">
      <w:pPr>
        <w:pStyle w:val="ConsPlusNormal"/>
        <w:spacing w:before="220"/>
        <w:ind w:firstLine="540"/>
        <w:jc w:val="both"/>
      </w:pPr>
      <w:r>
        <w:t>руководитель (директор, заведующий, начальник, управляющий) структурного подразделения;</w:t>
      </w:r>
    </w:p>
    <w:p w:rsidR="005A21CB" w:rsidRDefault="005A21CB">
      <w:pPr>
        <w:pStyle w:val="ConsPlusNormal"/>
        <w:spacing w:before="220"/>
        <w:ind w:firstLine="540"/>
        <w:jc w:val="both"/>
      </w:pPr>
      <w:r>
        <w:t xml:space="preserve">заместитель руководителя (директора, </w:t>
      </w:r>
      <w:proofErr w:type="gramStart"/>
      <w:r>
        <w:t>заведующего, начальника</w:t>
      </w:r>
      <w:proofErr w:type="gramEnd"/>
      <w:r>
        <w:t>, управляющего) структурного подразделения;</w:t>
      </w:r>
    </w:p>
    <w:p w:rsidR="005A21CB" w:rsidRDefault="005A21CB">
      <w:pPr>
        <w:pStyle w:val="ConsPlusNormal"/>
        <w:spacing w:before="220"/>
        <w:ind w:firstLine="540"/>
        <w:jc w:val="both"/>
      </w:pPr>
      <w:r>
        <w:t>первый проректор;</w:t>
      </w:r>
    </w:p>
    <w:p w:rsidR="005A21CB" w:rsidRDefault="005A21CB">
      <w:pPr>
        <w:pStyle w:val="ConsPlusNormal"/>
        <w:spacing w:before="220"/>
        <w:ind w:firstLine="540"/>
        <w:jc w:val="both"/>
      </w:pPr>
      <w:r>
        <w:t>проректор;</w:t>
      </w:r>
    </w:p>
    <w:p w:rsidR="005A21CB" w:rsidRDefault="005A21CB">
      <w:pPr>
        <w:pStyle w:val="ConsPlusNormal"/>
        <w:spacing w:before="220"/>
        <w:ind w:firstLine="540"/>
        <w:jc w:val="both"/>
      </w:pPr>
      <w:r>
        <w:t>помощник ректора;</w:t>
      </w:r>
    </w:p>
    <w:p w:rsidR="005A21CB" w:rsidRDefault="005A21CB">
      <w:pPr>
        <w:pStyle w:val="ConsPlusNormal"/>
        <w:spacing w:before="220"/>
        <w:ind w:firstLine="540"/>
        <w:jc w:val="both"/>
      </w:pPr>
      <w:r>
        <w:t>помощник проректора;</w:t>
      </w:r>
    </w:p>
    <w:p w:rsidR="005A21CB" w:rsidRDefault="005A21CB">
      <w:pPr>
        <w:pStyle w:val="ConsPlusNormal"/>
        <w:spacing w:before="220"/>
        <w:ind w:firstLine="540"/>
        <w:jc w:val="both"/>
      </w:pPr>
      <w:r>
        <w:t>советник при ректорате;</w:t>
      </w:r>
    </w:p>
    <w:p w:rsidR="005A21CB" w:rsidRDefault="005A21CB">
      <w:pPr>
        <w:pStyle w:val="ConsPlusNormal"/>
        <w:spacing w:before="220"/>
        <w:ind w:firstLine="540"/>
        <w:jc w:val="both"/>
      </w:pPr>
      <w:r>
        <w:t>ученый секретарь совета образовательной организации;</w:t>
      </w:r>
    </w:p>
    <w:p w:rsidR="005A21CB" w:rsidRDefault="005A21CB">
      <w:pPr>
        <w:pStyle w:val="ConsPlusNormal"/>
        <w:spacing w:before="220"/>
        <w:ind w:firstLine="540"/>
        <w:jc w:val="both"/>
      </w:pPr>
      <w:r>
        <w:t>ученый секретарь совета факультета (института);</w:t>
      </w:r>
    </w:p>
    <w:p w:rsidR="005A21CB" w:rsidRDefault="005A21CB">
      <w:pPr>
        <w:pStyle w:val="ConsPlusNormal"/>
        <w:spacing w:before="220"/>
        <w:ind w:firstLine="540"/>
        <w:jc w:val="both"/>
      </w:pPr>
      <w:r>
        <w:t xml:space="preserve">в) иные руководители, предусмотренные в </w:t>
      </w:r>
      <w:hyperlink r:id="rId24">
        <w:r>
          <w:rPr>
            <w:color w:val="0000FF"/>
          </w:rPr>
          <w:t>разделе</w:t>
        </w:r>
      </w:hyperlink>
      <w:r>
        <w:t>"Должности руководителей" квалификационного справочника должностей руководителей, специалистов и других служащих (постановление Минтруда РФ от 21.08.1998 N 37).</w:t>
      </w:r>
    </w:p>
    <w:p w:rsidR="005A21CB" w:rsidRDefault="005A21CB">
      <w:pPr>
        <w:pStyle w:val="ConsPlusNormal"/>
        <w:spacing w:before="220"/>
        <w:ind w:firstLine="540"/>
        <w:jc w:val="both"/>
      </w:pPr>
      <w:r>
        <w:t>2. Должности специалистов:</w:t>
      </w:r>
    </w:p>
    <w:p w:rsidR="005A21CB" w:rsidRDefault="005A21CB">
      <w:pPr>
        <w:pStyle w:val="ConsPlusNormal"/>
        <w:spacing w:before="220"/>
        <w:ind w:firstLine="540"/>
        <w:jc w:val="both"/>
      </w:pPr>
      <w:r>
        <w:t>бухгалтер;</w:t>
      </w:r>
    </w:p>
    <w:p w:rsidR="005A21CB" w:rsidRDefault="005A21CB">
      <w:pPr>
        <w:pStyle w:val="ConsPlusNormal"/>
        <w:spacing w:before="220"/>
        <w:ind w:firstLine="540"/>
        <w:jc w:val="both"/>
      </w:pPr>
      <w:r>
        <w:t>бухгалтер-ревизор;</w:t>
      </w:r>
    </w:p>
    <w:p w:rsidR="005A21CB" w:rsidRDefault="005A21CB">
      <w:pPr>
        <w:pStyle w:val="ConsPlusNormal"/>
        <w:spacing w:before="220"/>
        <w:ind w:firstLine="540"/>
        <w:jc w:val="both"/>
      </w:pPr>
      <w:r>
        <w:t>инженер;</w:t>
      </w:r>
    </w:p>
    <w:p w:rsidR="005A21CB" w:rsidRDefault="005A21CB">
      <w:pPr>
        <w:pStyle w:val="ConsPlusNormal"/>
        <w:spacing w:before="220"/>
        <w:ind w:firstLine="540"/>
        <w:jc w:val="both"/>
      </w:pPr>
      <w:r>
        <w:t>инженер-программист (программист);</w:t>
      </w:r>
    </w:p>
    <w:p w:rsidR="005A21CB" w:rsidRDefault="005A21CB">
      <w:pPr>
        <w:pStyle w:val="ConsPlusNormal"/>
        <w:spacing w:before="220"/>
        <w:ind w:firstLine="540"/>
        <w:jc w:val="both"/>
      </w:pPr>
      <w:r>
        <w:t>инспектор по кадрам;</w:t>
      </w:r>
    </w:p>
    <w:p w:rsidR="005A21CB" w:rsidRDefault="005A21CB">
      <w:pPr>
        <w:pStyle w:val="ConsPlusNormal"/>
        <w:spacing w:before="220"/>
        <w:ind w:firstLine="540"/>
        <w:jc w:val="both"/>
      </w:pPr>
      <w:r>
        <w:t>специалист по кадрам;</w:t>
      </w:r>
    </w:p>
    <w:p w:rsidR="005A21CB" w:rsidRDefault="005A21CB">
      <w:pPr>
        <w:pStyle w:val="ConsPlusNormal"/>
        <w:spacing w:before="220"/>
        <w:ind w:firstLine="540"/>
        <w:jc w:val="both"/>
      </w:pPr>
      <w:r>
        <w:t>экономист;</w:t>
      </w:r>
    </w:p>
    <w:p w:rsidR="005A21CB" w:rsidRDefault="005A21CB">
      <w:pPr>
        <w:pStyle w:val="ConsPlusNormal"/>
        <w:spacing w:before="220"/>
        <w:ind w:firstLine="540"/>
        <w:jc w:val="both"/>
      </w:pPr>
      <w:r>
        <w:t>юрисконсульт;</w:t>
      </w:r>
    </w:p>
    <w:p w:rsidR="005A21CB" w:rsidRDefault="005A21CB">
      <w:pPr>
        <w:pStyle w:val="ConsPlusNormal"/>
        <w:spacing w:before="220"/>
        <w:ind w:firstLine="540"/>
        <w:jc w:val="both"/>
      </w:pPr>
      <w:r>
        <w:t>контрактный управляющий;</w:t>
      </w:r>
    </w:p>
    <w:p w:rsidR="005A21CB" w:rsidRDefault="005A21CB">
      <w:pPr>
        <w:pStyle w:val="ConsPlusNormal"/>
        <w:spacing w:before="220"/>
        <w:ind w:firstLine="540"/>
        <w:jc w:val="both"/>
      </w:pPr>
      <w:r>
        <w:t xml:space="preserve">иные специалисты, предусмотренные в </w:t>
      </w:r>
      <w:hyperlink r:id="rId25">
        <w:r>
          <w:rPr>
            <w:color w:val="0000FF"/>
          </w:rPr>
          <w:t>разделе</w:t>
        </w:r>
      </w:hyperlink>
      <w:r>
        <w:t>"Должности специалистов" квалификационного справочника должностей руководителей, специалистов и других служащих (постановление Минтруда РФ от 21.08.1998 N 37).</w:t>
      </w:r>
    </w:p>
    <w:p w:rsidR="005A21CB" w:rsidRDefault="005A21CB">
      <w:pPr>
        <w:pStyle w:val="ConsPlusNormal"/>
        <w:spacing w:before="220"/>
        <w:ind w:firstLine="540"/>
        <w:jc w:val="both"/>
      </w:pPr>
      <w:r>
        <w:t>3. Должности других служащих (технических исполнителей):</w:t>
      </w:r>
    </w:p>
    <w:p w:rsidR="005A21CB" w:rsidRDefault="005A21CB">
      <w:pPr>
        <w:pStyle w:val="ConsPlusNormal"/>
        <w:spacing w:before="220"/>
        <w:ind w:firstLine="540"/>
        <w:jc w:val="both"/>
      </w:pPr>
      <w:r>
        <w:lastRenderedPageBreak/>
        <w:t>архивариус;</w:t>
      </w:r>
    </w:p>
    <w:p w:rsidR="005A21CB" w:rsidRDefault="005A21CB">
      <w:pPr>
        <w:pStyle w:val="ConsPlusNormal"/>
        <w:spacing w:before="220"/>
        <w:ind w:firstLine="540"/>
        <w:jc w:val="both"/>
      </w:pPr>
      <w:r>
        <w:t>делопроизводитель;</w:t>
      </w:r>
    </w:p>
    <w:p w:rsidR="005A21CB" w:rsidRDefault="005A21CB">
      <w:pPr>
        <w:pStyle w:val="ConsPlusNormal"/>
        <w:spacing w:before="220"/>
        <w:ind w:firstLine="540"/>
        <w:jc w:val="both"/>
      </w:pPr>
      <w:r>
        <w:t>кассир;</w:t>
      </w:r>
    </w:p>
    <w:p w:rsidR="005A21CB" w:rsidRDefault="005A21CB">
      <w:pPr>
        <w:pStyle w:val="ConsPlusNormal"/>
        <w:spacing w:before="220"/>
        <w:ind w:firstLine="540"/>
        <w:jc w:val="both"/>
      </w:pPr>
      <w:r>
        <w:t>оператор;</w:t>
      </w:r>
    </w:p>
    <w:p w:rsidR="005A21CB" w:rsidRDefault="005A21CB">
      <w:pPr>
        <w:pStyle w:val="ConsPlusNormal"/>
        <w:spacing w:before="220"/>
        <w:ind w:firstLine="540"/>
        <w:jc w:val="both"/>
      </w:pPr>
      <w:r>
        <w:t>секретарь-машинистка;</w:t>
      </w:r>
    </w:p>
    <w:p w:rsidR="005A21CB" w:rsidRDefault="005A21CB">
      <w:pPr>
        <w:pStyle w:val="ConsPlusNormal"/>
        <w:spacing w:before="220"/>
        <w:ind w:firstLine="540"/>
        <w:jc w:val="both"/>
      </w:pPr>
      <w:r>
        <w:t>секретарь руководителя;</w:t>
      </w:r>
    </w:p>
    <w:p w:rsidR="005A21CB" w:rsidRDefault="005A21CB">
      <w:pPr>
        <w:pStyle w:val="ConsPlusNormal"/>
        <w:spacing w:before="220"/>
        <w:ind w:firstLine="540"/>
        <w:jc w:val="both"/>
      </w:pPr>
      <w:r>
        <w:t>статистик;</w:t>
      </w:r>
    </w:p>
    <w:p w:rsidR="005A21CB" w:rsidRDefault="005A21CB">
      <w:pPr>
        <w:pStyle w:val="ConsPlusNormal"/>
        <w:spacing w:before="220"/>
        <w:ind w:firstLine="540"/>
        <w:jc w:val="both"/>
      </w:pPr>
      <w:r>
        <w:t>специалист по закупкам;</w:t>
      </w:r>
    </w:p>
    <w:p w:rsidR="005A21CB" w:rsidRDefault="005A21CB">
      <w:pPr>
        <w:pStyle w:val="ConsPlusNormal"/>
        <w:spacing w:before="220"/>
        <w:ind w:firstLine="540"/>
        <w:jc w:val="both"/>
      </w:pPr>
      <w:r>
        <w:t xml:space="preserve">иные служащие, предусмотренные в </w:t>
      </w:r>
      <w:hyperlink r:id="rId26">
        <w:r>
          <w:rPr>
            <w:color w:val="0000FF"/>
          </w:rPr>
          <w:t>разделе</w:t>
        </w:r>
      </w:hyperlink>
      <w:r>
        <w:t>"Должности других служащих (</w:t>
      </w:r>
      <w:proofErr w:type="gramStart"/>
      <w:r>
        <w:t>технических исполнителей</w:t>
      </w:r>
      <w:proofErr w:type="gramEnd"/>
      <w:r>
        <w:t>)" квалификационного справочника должностей руководителей, специалистов и других служащих (постановление Минтруда РФ от 21.08.1998 N 37).</w:t>
      </w:r>
    </w:p>
    <w:p w:rsidR="005A21CB" w:rsidRDefault="005A21CB">
      <w:pPr>
        <w:pStyle w:val="ConsPlusNormal"/>
        <w:jc w:val="both"/>
      </w:pPr>
    </w:p>
    <w:p w:rsidR="005A21CB" w:rsidRDefault="005A21CB">
      <w:pPr>
        <w:pStyle w:val="ConsPlusTitle"/>
        <w:jc w:val="center"/>
        <w:outlineLvl w:val="2"/>
      </w:pPr>
      <w:r>
        <w:t>3. Вспомогательный персонал</w:t>
      </w:r>
    </w:p>
    <w:p w:rsidR="005A21CB" w:rsidRDefault="005A21CB">
      <w:pPr>
        <w:pStyle w:val="ConsPlusNormal"/>
        <w:jc w:val="both"/>
      </w:pPr>
    </w:p>
    <w:p w:rsidR="005A21CB" w:rsidRDefault="005A21CB">
      <w:pPr>
        <w:pStyle w:val="ConsPlusNormal"/>
        <w:ind w:firstLine="540"/>
        <w:jc w:val="both"/>
      </w:pPr>
      <w:r>
        <w:t>а) вожатый;</w:t>
      </w:r>
    </w:p>
    <w:p w:rsidR="005A21CB" w:rsidRDefault="005A21CB">
      <w:pPr>
        <w:pStyle w:val="ConsPlusNormal"/>
        <w:spacing w:before="220"/>
        <w:ind w:firstLine="540"/>
        <w:jc w:val="both"/>
      </w:pPr>
      <w:r>
        <w:t xml:space="preserve">дежурный по режиму (включая </w:t>
      </w:r>
      <w:proofErr w:type="gramStart"/>
      <w:r>
        <w:t>старшего</w:t>
      </w:r>
      <w:proofErr w:type="gramEnd"/>
      <w:r>
        <w:t>);</w:t>
      </w:r>
    </w:p>
    <w:p w:rsidR="005A21CB" w:rsidRDefault="005A21CB">
      <w:pPr>
        <w:pStyle w:val="ConsPlusNormal"/>
        <w:spacing w:before="220"/>
        <w:ind w:firstLine="540"/>
        <w:jc w:val="both"/>
      </w:pPr>
      <w:r>
        <w:t>диспетчер образовательного учреждения;</w:t>
      </w:r>
    </w:p>
    <w:p w:rsidR="005A21CB" w:rsidRDefault="005A21CB">
      <w:pPr>
        <w:pStyle w:val="ConsPlusNormal"/>
        <w:spacing w:before="220"/>
        <w:ind w:firstLine="540"/>
        <w:jc w:val="both"/>
      </w:pPr>
      <w:r>
        <w:t>секретарь учебной части;</w:t>
      </w:r>
    </w:p>
    <w:p w:rsidR="005A21CB" w:rsidRDefault="005A21CB">
      <w:pPr>
        <w:pStyle w:val="ConsPlusNormal"/>
        <w:spacing w:before="220"/>
        <w:ind w:firstLine="540"/>
        <w:jc w:val="both"/>
      </w:pPr>
      <w:r>
        <w:t>б) должности рабочих:</w:t>
      </w:r>
    </w:p>
    <w:p w:rsidR="005A21CB" w:rsidRDefault="005A21CB">
      <w:pPr>
        <w:pStyle w:val="ConsPlusNormal"/>
        <w:spacing w:before="220"/>
        <w:ind w:firstLine="540"/>
        <w:jc w:val="both"/>
      </w:pPr>
      <w:r>
        <w:t>водитель автомобиля;</w:t>
      </w:r>
    </w:p>
    <w:p w:rsidR="005A21CB" w:rsidRDefault="005A21CB">
      <w:pPr>
        <w:pStyle w:val="ConsPlusNormal"/>
        <w:spacing w:before="220"/>
        <w:ind w:firstLine="540"/>
        <w:jc w:val="both"/>
      </w:pPr>
      <w:r>
        <w:t>гардеробщик;</w:t>
      </w:r>
    </w:p>
    <w:p w:rsidR="005A21CB" w:rsidRDefault="005A21CB">
      <w:pPr>
        <w:pStyle w:val="ConsPlusNormal"/>
        <w:spacing w:before="220"/>
        <w:ind w:firstLine="540"/>
        <w:jc w:val="both"/>
      </w:pPr>
      <w:r>
        <w:t>дворник;</w:t>
      </w:r>
    </w:p>
    <w:p w:rsidR="005A21CB" w:rsidRDefault="005A21CB">
      <w:pPr>
        <w:pStyle w:val="ConsPlusNormal"/>
        <w:spacing w:before="220"/>
        <w:ind w:firstLine="540"/>
        <w:jc w:val="both"/>
      </w:pPr>
      <w:r>
        <w:t>кастелянша;</w:t>
      </w:r>
    </w:p>
    <w:p w:rsidR="005A21CB" w:rsidRDefault="005A21CB">
      <w:pPr>
        <w:pStyle w:val="ConsPlusNormal"/>
        <w:spacing w:before="220"/>
        <w:ind w:firstLine="540"/>
        <w:jc w:val="both"/>
      </w:pPr>
      <w:r>
        <w:t>лифтер;</w:t>
      </w:r>
    </w:p>
    <w:p w:rsidR="005A21CB" w:rsidRDefault="005A21CB">
      <w:pPr>
        <w:pStyle w:val="ConsPlusNormal"/>
        <w:spacing w:before="220"/>
        <w:ind w:firstLine="540"/>
        <w:jc w:val="both"/>
      </w:pPr>
      <w:r>
        <w:t>повар;</w:t>
      </w:r>
    </w:p>
    <w:p w:rsidR="005A21CB" w:rsidRDefault="005A21CB">
      <w:pPr>
        <w:pStyle w:val="ConsPlusNormal"/>
        <w:spacing w:before="220"/>
        <w:ind w:firstLine="540"/>
        <w:jc w:val="both"/>
      </w:pPr>
      <w:r>
        <w:t>слесарь-сантехник;</w:t>
      </w:r>
    </w:p>
    <w:p w:rsidR="005A21CB" w:rsidRDefault="005A21CB">
      <w:pPr>
        <w:pStyle w:val="ConsPlusNormal"/>
        <w:spacing w:before="220"/>
        <w:ind w:firstLine="540"/>
        <w:jc w:val="both"/>
      </w:pPr>
      <w:r>
        <w:t>сторож (вахтер);</w:t>
      </w:r>
    </w:p>
    <w:p w:rsidR="005A21CB" w:rsidRDefault="005A21CB">
      <w:pPr>
        <w:pStyle w:val="ConsPlusNormal"/>
        <w:spacing w:before="220"/>
        <w:ind w:firstLine="540"/>
        <w:jc w:val="both"/>
      </w:pPr>
      <w:r>
        <w:t>уборщик производственных и служебных помещений;</w:t>
      </w:r>
    </w:p>
    <w:p w:rsidR="005A21CB" w:rsidRDefault="005A21CB">
      <w:pPr>
        <w:pStyle w:val="ConsPlusNormal"/>
        <w:spacing w:before="220"/>
        <w:ind w:firstLine="540"/>
        <w:jc w:val="both"/>
      </w:pPr>
      <w:r>
        <w:t>уборщик территорий;</w:t>
      </w:r>
    </w:p>
    <w:p w:rsidR="005A21CB" w:rsidRDefault="005A21CB">
      <w:pPr>
        <w:pStyle w:val="ConsPlusNormal"/>
        <w:spacing w:before="220"/>
        <w:ind w:firstLine="540"/>
        <w:jc w:val="both"/>
      </w:pPr>
      <w:r>
        <w:t>иные специалисты, предусмотренные Единым тарифно-квалификационным справочником работ и профессий рабочих.</w:t>
      </w: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both"/>
      </w:pPr>
    </w:p>
    <w:p w:rsidR="005A21CB" w:rsidRDefault="005A21CB">
      <w:pPr>
        <w:pStyle w:val="ConsPlusNormal"/>
        <w:jc w:val="right"/>
        <w:outlineLvl w:val="0"/>
      </w:pPr>
      <w:r>
        <w:t>Приложение N 2</w:t>
      </w:r>
    </w:p>
    <w:p w:rsidR="005A21CB" w:rsidRDefault="005A21CB">
      <w:pPr>
        <w:pStyle w:val="ConsPlusNormal"/>
        <w:jc w:val="right"/>
      </w:pPr>
      <w:r>
        <w:t>к постановлению</w:t>
      </w:r>
    </w:p>
    <w:p w:rsidR="005A21CB" w:rsidRDefault="005A21CB">
      <w:pPr>
        <w:pStyle w:val="ConsPlusNormal"/>
        <w:jc w:val="right"/>
      </w:pPr>
      <w:r>
        <w:t>Правительства</w:t>
      </w:r>
    </w:p>
    <w:p w:rsidR="005A21CB" w:rsidRDefault="005A21CB">
      <w:pPr>
        <w:pStyle w:val="ConsPlusNormal"/>
        <w:jc w:val="right"/>
      </w:pPr>
      <w:r>
        <w:t>Владимирской области</w:t>
      </w:r>
    </w:p>
    <w:p w:rsidR="005A21CB" w:rsidRDefault="005A21CB">
      <w:pPr>
        <w:pStyle w:val="ConsPlusNormal"/>
        <w:jc w:val="right"/>
      </w:pPr>
      <w:r>
        <w:t>от 23.06.2023 N 432</w:t>
      </w:r>
    </w:p>
    <w:p w:rsidR="005A21CB" w:rsidRDefault="005A21CB">
      <w:pPr>
        <w:pStyle w:val="ConsPlusNormal"/>
        <w:jc w:val="both"/>
      </w:pPr>
    </w:p>
    <w:p w:rsidR="005A21CB" w:rsidRDefault="005A21CB">
      <w:pPr>
        <w:pStyle w:val="ConsPlusTitle"/>
        <w:jc w:val="center"/>
      </w:pPr>
      <w:bookmarkStart w:id="32" w:name="P1380"/>
      <w:bookmarkEnd w:id="32"/>
      <w:r>
        <w:t>ПЕРЕЧЕНЬ</w:t>
      </w:r>
    </w:p>
    <w:p w:rsidR="005A21CB" w:rsidRDefault="005A21CB">
      <w:pPr>
        <w:pStyle w:val="ConsPlusTitle"/>
        <w:jc w:val="center"/>
      </w:pPr>
      <w:r>
        <w:t>НОРМАТИВНЫХ ПРАВОВЫХ АКТОВ ВЛАДИМИРСКОЙ ОБЛАСТИ И ОТДЕЛЬНЫХ</w:t>
      </w:r>
    </w:p>
    <w:p w:rsidR="005A21CB" w:rsidRDefault="005A21CB">
      <w:pPr>
        <w:pStyle w:val="ConsPlusTitle"/>
        <w:jc w:val="center"/>
      </w:pPr>
      <w:r>
        <w:t>ПОЛОЖЕНИЙ НОРМАТИВНЫХ ПРАВОВЫХ АКТОВ ВЛАДИМИРСКОЙ ОБЛАСТИ,</w:t>
      </w:r>
    </w:p>
    <w:p w:rsidR="005A21CB" w:rsidRDefault="005A21CB">
      <w:pPr>
        <w:pStyle w:val="ConsPlusTitle"/>
        <w:jc w:val="center"/>
      </w:pPr>
      <w:proofErr w:type="gramStart"/>
      <w:r>
        <w:t>ПРИЗНАВАЕМЫХ</w:t>
      </w:r>
      <w:proofErr w:type="gramEnd"/>
      <w:r>
        <w:t xml:space="preserve"> УТРАТИВШИМИ СИЛУ</w:t>
      </w:r>
    </w:p>
    <w:p w:rsidR="005A21CB" w:rsidRDefault="005A21CB">
      <w:pPr>
        <w:pStyle w:val="ConsPlusNormal"/>
        <w:jc w:val="both"/>
      </w:pPr>
    </w:p>
    <w:p w:rsidR="005A21CB" w:rsidRDefault="005A21CB">
      <w:pPr>
        <w:pStyle w:val="ConsPlusNormal"/>
        <w:ind w:firstLine="540"/>
        <w:jc w:val="both"/>
      </w:pPr>
      <w:r>
        <w:t xml:space="preserve">1. </w:t>
      </w:r>
      <w:hyperlink r:id="rId27">
        <w:r>
          <w:rPr>
            <w:color w:val="0000FF"/>
          </w:rPr>
          <w:t>Постановление</w:t>
        </w:r>
      </w:hyperlink>
      <w:r>
        <w:t xml:space="preserve"> Губернатора Владимирской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2. </w:t>
      </w:r>
      <w:hyperlink r:id="rId28">
        <w:r>
          <w:rPr>
            <w:color w:val="0000FF"/>
          </w:rPr>
          <w:t>Постановление</w:t>
        </w:r>
      </w:hyperlink>
      <w:r>
        <w:t xml:space="preserve"> Губернатора Владимирской области от 31.12.2008 N 972 "О внесении изменений в постановление Губернатора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3. </w:t>
      </w:r>
      <w:hyperlink r:id="rId29">
        <w:r>
          <w:rPr>
            <w:color w:val="0000FF"/>
          </w:rPr>
          <w:t>Постановление</w:t>
        </w:r>
      </w:hyperlink>
      <w:r>
        <w:t xml:space="preserve"> Губернатора Владимирской области от 29.10.2009 N 886 "О внесении изменений в постановление Губернатора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4. </w:t>
      </w:r>
      <w:hyperlink r:id="rId30">
        <w:r>
          <w:rPr>
            <w:color w:val="0000FF"/>
          </w:rPr>
          <w:t>Пункт 3</w:t>
        </w:r>
      </w:hyperlink>
      <w:r>
        <w:t xml:space="preserve"> постановления Губернатора Владимирской области от 22.04.2010 N 490 "О внесении изменений в отдельные постановления Губернатора области в сфере образования".</w:t>
      </w:r>
    </w:p>
    <w:p w:rsidR="005A21CB" w:rsidRDefault="005A21CB">
      <w:pPr>
        <w:pStyle w:val="ConsPlusNormal"/>
        <w:spacing w:before="220"/>
        <w:ind w:firstLine="540"/>
        <w:jc w:val="both"/>
      </w:pPr>
      <w:r>
        <w:t xml:space="preserve">5. </w:t>
      </w:r>
      <w:hyperlink r:id="rId31">
        <w:r>
          <w:rPr>
            <w:color w:val="0000FF"/>
          </w:rPr>
          <w:t>Постановление</w:t>
        </w:r>
      </w:hyperlink>
      <w:r>
        <w:t xml:space="preserve"> Губернатора Владимирской области от 19.05.2011 N 493 "О внесении изменений в приложение к постановлению Губернатора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6. </w:t>
      </w:r>
      <w:hyperlink r:id="rId32">
        <w:r>
          <w:rPr>
            <w:color w:val="0000FF"/>
          </w:rPr>
          <w:t>Постановление</w:t>
        </w:r>
      </w:hyperlink>
      <w:r>
        <w:t xml:space="preserve"> Губернатора Владимирской области от 24.09.2012 N 1054 "О внесении изменений в приложение к постановлению Губернатора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7. </w:t>
      </w:r>
      <w:hyperlink r:id="rId33">
        <w:r>
          <w:rPr>
            <w:color w:val="0000FF"/>
          </w:rPr>
          <w:t>Постановление</w:t>
        </w:r>
      </w:hyperlink>
      <w:r>
        <w:t xml:space="preserve"> Губернатора Владимирской области от 07.12.2012 N 1381 "О внесении изменений в постановление Губернатора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8. </w:t>
      </w:r>
      <w:hyperlink r:id="rId34">
        <w:r>
          <w:rPr>
            <w:color w:val="0000FF"/>
          </w:rPr>
          <w:t>Постановление</w:t>
        </w:r>
      </w:hyperlink>
      <w:r>
        <w:t xml:space="preserve"> Губернатора Владимирской области от 21.02.2013 N 185 "О внесении изменений в постановление Губернатора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9. </w:t>
      </w:r>
      <w:hyperlink r:id="rId35">
        <w:r>
          <w:rPr>
            <w:color w:val="0000FF"/>
          </w:rPr>
          <w:t>Постановление</w:t>
        </w:r>
      </w:hyperlink>
      <w:r>
        <w:t xml:space="preserve"> Губернатора Владимирской области от 08.10.2013 N 1117 "О внесении изменений в постановление Губернатора области от 30.07.2008 N 544 "Об оплате труда работников государственных областных учреждений отрасли образования" и признании </w:t>
      </w:r>
      <w:proofErr w:type="gramStart"/>
      <w:r>
        <w:t>утратившими</w:t>
      </w:r>
      <w:proofErr w:type="gramEnd"/>
      <w:r>
        <w:t xml:space="preserve"> силу отдельных постановлений Губернатора области".</w:t>
      </w:r>
    </w:p>
    <w:p w:rsidR="005A21CB" w:rsidRDefault="005A21CB">
      <w:pPr>
        <w:pStyle w:val="ConsPlusNormal"/>
        <w:spacing w:before="220"/>
        <w:ind w:firstLine="540"/>
        <w:jc w:val="both"/>
      </w:pPr>
      <w:r>
        <w:t xml:space="preserve">10. </w:t>
      </w:r>
      <w:hyperlink r:id="rId36">
        <w:r>
          <w:rPr>
            <w:color w:val="0000FF"/>
          </w:rPr>
          <w:t>Постановление</w:t>
        </w:r>
      </w:hyperlink>
      <w:r>
        <w:t xml:space="preserve"> администрации Владимирской области от 18.04.2014 N 411 "О внесении изменений в постановление Губернатора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11. </w:t>
      </w:r>
      <w:hyperlink r:id="rId37">
        <w:r>
          <w:rPr>
            <w:color w:val="0000FF"/>
          </w:rPr>
          <w:t>Постановление</w:t>
        </w:r>
      </w:hyperlink>
      <w:r>
        <w:t xml:space="preserve"> администрации Владимирской области от 29.09.2014 N 1006 "О внесении изменений в приложение к постановлению Губернатора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12. </w:t>
      </w:r>
      <w:hyperlink r:id="rId38">
        <w:r>
          <w:rPr>
            <w:color w:val="0000FF"/>
          </w:rPr>
          <w:t>Постановление</w:t>
        </w:r>
      </w:hyperlink>
      <w:r>
        <w:t xml:space="preserve"> администрации Владимирской области от 05.10.2015 N 993 "О внесении </w:t>
      </w:r>
      <w:r>
        <w:lastRenderedPageBreak/>
        <w:t xml:space="preserve">изменений в постановление Губернатора области от 30.07.2008 N 544 "Об оплате </w:t>
      </w:r>
      <w:proofErr w:type="gramStart"/>
      <w:r>
        <w:t>труда работников государственных областных учреждений отрасли образования</w:t>
      </w:r>
      <w:proofErr w:type="gramEnd"/>
      <w:r>
        <w:t>".</w:t>
      </w:r>
    </w:p>
    <w:p w:rsidR="005A21CB" w:rsidRDefault="005A21CB">
      <w:pPr>
        <w:pStyle w:val="ConsPlusNormal"/>
        <w:spacing w:before="220"/>
        <w:ind w:firstLine="540"/>
        <w:jc w:val="both"/>
      </w:pPr>
      <w:r>
        <w:t xml:space="preserve">13. </w:t>
      </w:r>
      <w:hyperlink r:id="rId39">
        <w:r>
          <w:rPr>
            <w:color w:val="0000FF"/>
          </w:rPr>
          <w:t>Постановление</w:t>
        </w:r>
      </w:hyperlink>
      <w:r>
        <w:t xml:space="preserve"> администрации Владимирской области от 08.04.2016 N 295 "О внесении изменений в отдельные постановления Губернатора области".</w:t>
      </w:r>
    </w:p>
    <w:p w:rsidR="005A21CB" w:rsidRDefault="005A21CB">
      <w:pPr>
        <w:pStyle w:val="ConsPlusNormal"/>
        <w:spacing w:before="220"/>
        <w:ind w:firstLine="540"/>
        <w:jc w:val="both"/>
      </w:pPr>
      <w:r>
        <w:t xml:space="preserve">14. </w:t>
      </w:r>
      <w:hyperlink r:id="rId40">
        <w:r>
          <w:rPr>
            <w:color w:val="0000FF"/>
          </w:rPr>
          <w:t>Постановление</w:t>
        </w:r>
      </w:hyperlink>
      <w:r>
        <w:t xml:space="preserve"> администрации Владимирской области от 02.03.2017 N 191 "О внесении изменений в постановление Губернатора области от 30.07.2008 N 544".</w:t>
      </w:r>
    </w:p>
    <w:p w:rsidR="005A21CB" w:rsidRDefault="005A21CB">
      <w:pPr>
        <w:pStyle w:val="ConsPlusNormal"/>
        <w:spacing w:before="220"/>
        <w:ind w:firstLine="540"/>
        <w:jc w:val="both"/>
      </w:pPr>
      <w:r>
        <w:t xml:space="preserve">15. </w:t>
      </w:r>
      <w:hyperlink r:id="rId41">
        <w:r>
          <w:rPr>
            <w:color w:val="0000FF"/>
          </w:rPr>
          <w:t>Постановление</w:t>
        </w:r>
      </w:hyperlink>
      <w:r>
        <w:t xml:space="preserve"> администрации Владимирской области от 02.06.2017 N 474 "О внесении изменений в постановление Губернатора области от 30.07.2008 N 544".</w:t>
      </w:r>
    </w:p>
    <w:p w:rsidR="005A21CB" w:rsidRDefault="005A21CB">
      <w:pPr>
        <w:pStyle w:val="ConsPlusNormal"/>
        <w:spacing w:before="220"/>
        <w:ind w:firstLine="540"/>
        <w:jc w:val="both"/>
      </w:pPr>
      <w:r>
        <w:t xml:space="preserve">16. </w:t>
      </w:r>
      <w:hyperlink r:id="rId42">
        <w:r>
          <w:rPr>
            <w:color w:val="0000FF"/>
          </w:rPr>
          <w:t>Пункт 2</w:t>
        </w:r>
      </w:hyperlink>
      <w:r>
        <w:t xml:space="preserve"> постановления администрации Владимирской области от 26.07.2017 N 613 "О внесении изменений в отдельные нормативные правовые акты области".</w:t>
      </w:r>
    </w:p>
    <w:p w:rsidR="005A21CB" w:rsidRDefault="005A21CB">
      <w:pPr>
        <w:pStyle w:val="ConsPlusNormal"/>
        <w:spacing w:before="220"/>
        <w:ind w:firstLine="540"/>
        <w:jc w:val="both"/>
      </w:pPr>
      <w:r>
        <w:t xml:space="preserve">17. </w:t>
      </w:r>
      <w:hyperlink r:id="rId43">
        <w:r>
          <w:rPr>
            <w:color w:val="0000FF"/>
          </w:rPr>
          <w:t>Постановление</w:t>
        </w:r>
      </w:hyperlink>
      <w:r>
        <w:t xml:space="preserve"> администрации Владимирской области от 07.09.2017 N 778 "О внесении изменений в приложение к постановлению Губернатора области от 30.07.2008 N 544".</w:t>
      </w:r>
    </w:p>
    <w:p w:rsidR="005A21CB" w:rsidRDefault="005A21CB">
      <w:pPr>
        <w:pStyle w:val="ConsPlusNormal"/>
        <w:spacing w:before="220"/>
        <w:ind w:firstLine="540"/>
        <w:jc w:val="both"/>
      </w:pPr>
      <w:r>
        <w:t xml:space="preserve">18. </w:t>
      </w:r>
      <w:hyperlink r:id="rId44">
        <w:r>
          <w:rPr>
            <w:color w:val="0000FF"/>
          </w:rPr>
          <w:t>Постановление</w:t>
        </w:r>
      </w:hyperlink>
      <w:r>
        <w:t xml:space="preserve"> администрации Владимирской области от 11.01.2018 N 5 "О внесении изменений в постановление Губернатора области от 30.07.2008 N 544".</w:t>
      </w:r>
    </w:p>
    <w:p w:rsidR="005A21CB" w:rsidRDefault="005A21CB">
      <w:pPr>
        <w:pStyle w:val="ConsPlusNormal"/>
        <w:spacing w:before="220"/>
        <w:ind w:firstLine="540"/>
        <w:jc w:val="both"/>
      </w:pPr>
      <w:r>
        <w:t xml:space="preserve">19. </w:t>
      </w:r>
      <w:hyperlink r:id="rId45">
        <w:r>
          <w:rPr>
            <w:color w:val="0000FF"/>
          </w:rPr>
          <w:t>Постановление</w:t>
        </w:r>
      </w:hyperlink>
      <w:r>
        <w:t xml:space="preserve"> администрации Владимирской области от 01.03.2018 N 140 "О внесении изменения в приложение к постановлению Губернатора области от 30.07.2008 N 544".</w:t>
      </w:r>
    </w:p>
    <w:p w:rsidR="005A21CB" w:rsidRDefault="005A21CB">
      <w:pPr>
        <w:pStyle w:val="ConsPlusNormal"/>
        <w:spacing w:before="220"/>
        <w:ind w:firstLine="540"/>
        <w:jc w:val="both"/>
      </w:pPr>
      <w:r>
        <w:t xml:space="preserve">20. </w:t>
      </w:r>
      <w:hyperlink r:id="rId46">
        <w:r>
          <w:rPr>
            <w:color w:val="0000FF"/>
          </w:rPr>
          <w:t>Постановление</w:t>
        </w:r>
      </w:hyperlink>
      <w:r>
        <w:t xml:space="preserve"> администрации Владимирской области от 16.08.2018 N 614 "О внесении изменений в приложение к постановлению Губернатора области от 30.07.2008 N 544".</w:t>
      </w:r>
    </w:p>
    <w:p w:rsidR="005A21CB" w:rsidRDefault="005A21CB">
      <w:pPr>
        <w:pStyle w:val="ConsPlusNormal"/>
        <w:spacing w:before="220"/>
        <w:ind w:firstLine="540"/>
        <w:jc w:val="both"/>
      </w:pPr>
      <w:r>
        <w:t xml:space="preserve">21. </w:t>
      </w:r>
      <w:hyperlink r:id="rId47">
        <w:r>
          <w:rPr>
            <w:color w:val="0000FF"/>
          </w:rPr>
          <w:t>Постановление</w:t>
        </w:r>
      </w:hyperlink>
      <w:r>
        <w:t xml:space="preserve"> администрации Владимирской области от 24.12.2018 N 949 "О внесении изменений в постановление Губернатора области от 30.07.2008 N 544".</w:t>
      </w:r>
    </w:p>
    <w:p w:rsidR="005A21CB" w:rsidRDefault="005A21CB">
      <w:pPr>
        <w:pStyle w:val="ConsPlusNormal"/>
        <w:spacing w:before="220"/>
        <w:ind w:firstLine="540"/>
        <w:jc w:val="both"/>
      </w:pPr>
      <w:r>
        <w:t xml:space="preserve">22. </w:t>
      </w:r>
      <w:hyperlink r:id="rId48">
        <w:r>
          <w:rPr>
            <w:color w:val="0000FF"/>
          </w:rPr>
          <w:t>Постановление</w:t>
        </w:r>
      </w:hyperlink>
      <w:r>
        <w:t xml:space="preserve"> администрации Владимирской области от 11.02.2019 N 76 "О внесении изменения в приложение к постановлению Губернатора области от 30.07.2008 N 544".</w:t>
      </w:r>
    </w:p>
    <w:p w:rsidR="005A21CB" w:rsidRDefault="005A21CB">
      <w:pPr>
        <w:pStyle w:val="ConsPlusNormal"/>
        <w:spacing w:before="220"/>
        <w:ind w:firstLine="540"/>
        <w:jc w:val="both"/>
      </w:pPr>
      <w:r>
        <w:t xml:space="preserve">23. </w:t>
      </w:r>
      <w:hyperlink r:id="rId49">
        <w:r>
          <w:rPr>
            <w:color w:val="0000FF"/>
          </w:rPr>
          <w:t>Постановление</w:t>
        </w:r>
      </w:hyperlink>
      <w:r>
        <w:t xml:space="preserve"> администрации Владимирской области от 17.06.2019 N 441 "О внесении изменений в постановление Губернатора области от 30.07.2008 N 544".</w:t>
      </w:r>
    </w:p>
    <w:p w:rsidR="005A21CB" w:rsidRDefault="005A21CB">
      <w:pPr>
        <w:pStyle w:val="ConsPlusNormal"/>
        <w:spacing w:before="220"/>
        <w:ind w:firstLine="540"/>
        <w:jc w:val="both"/>
      </w:pPr>
      <w:r>
        <w:t xml:space="preserve">24. </w:t>
      </w:r>
      <w:hyperlink r:id="rId50">
        <w:r>
          <w:rPr>
            <w:color w:val="0000FF"/>
          </w:rPr>
          <w:t>Постановление</w:t>
        </w:r>
      </w:hyperlink>
      <w:r>
        <w:t xml:space="preserve"> администрации Владимирской области от 05.11.2019 N 759 "О внесении изменения в постановление Губернатора области от 30.07.2008 N 544".</w:t>
      </w:r>
    </w:p>
    <w:p w:rsidR="005A21CB" w:rsidRDefault="005A21CB">
      <w:pPr>
        <w:pStyle w:val="ConsPlusNormal"/>
        <w:spacing w:before="220"/>
        <w:ind w:firstLine="540"/>
        <w:jc w:val="both"/>
      </w:pPr>
      <w:r>
        <w:t xml:space="preserve">25. </w:t>
      </w:r>
      <w:hyperlink r:id="rId51">
        <w:r>
          <w:rPr>
            <w:color w:val="0000FF"/>
          </w:rPr>
          <w:t>Постановление</w:t>
        </w:r>
      </w:hyperlink>
      <w:r>
        <w:t xml:space="preserve"> администрации Владимирской области от 30.01.2020 N 43 "О внесении изменения в постановление Губернатора области от 30.07.2008 N 544".</w:t>
      </w:r>
    </w:p>
    <w:p w:rsidR="005A21CB" w:rsidRDefault="005A21CB">
      <w:pPr>
        <w:pStyle w:val="ConsPlusNormal"/>
        <w:spacing w:before="220"/>
        <w:ind w:firstLine="540"/>
        <w:jc w:val="both"/>
      </w:pPr>
      <w:r>
        <w:t xml:space="preserve">26. </w:t>
      </w:r>
      <w:hyperlink r:id="rId52">
        <w:r>
          <w:rPr>
            <w:color w:val="0000FF"/>
          </w:rPr>
          <w:t>Постановление</w:t>
        </w:r>
      </w:hyperlink>
      <w:r>
        <w:t xml:space="preserve"> администрации Владимирской области от 02.06.2020 N 344 "О внесении изменения в приложение к постановлению Губернатора области от 30.07.2008 N 544".</w:t>
      </w:r>
    </w:p>
    <w:p w:rsidR="005A21CB" w:rsidRDefault="005A21CB">
      <w:pPr>
        <w:pStyle w:val="ConsPlusNormal"/>
        <w:spacing w:before="220"/>
        <w:ind w:firstLine="540"/>
        <w:jc w:val="both"/>
      </w:pPr>
      <w:r>
        <w:t xml:space="preserve">27. </w:t>
      </w:r>
      <w:hyperlink r:id="rId53">
        <w:r>
          <w:rPr>
            <w:color w:val="0000FF"/>
          </w:rPr>
          <w:t>Постановление</w:t>
        </w:r>
      </w:hyperlink>
      <w:r>
        <w:t xml:space="preserve"> администрации Владимирской области от 12.10.2020 N 667 "О внесении изменений в постановление Губернатора области от 30.07.2008 N 544".</w:t>
      </w:r>
    </w:p>
    <w:p w:rsidR="005A21CB" w:rsidRDefault="005A21CB">
      <w:pPr>
        <w:pStyle w:val="ConsPlusNormal"/>
        <w:spacing w:before="220"/>
        <w:ind w:firstLine="540"/>
        <w:jc w:val="both"/>
      </w:pPr>
      <w:r>
        <w:t xml:space="preserve">28. </w:t>
      </w:r>
      <w:hyperlink r:id="rId54">
        <w:r>
          <w:rPr>
            <w:color w:val="0000FF"/>
          </w:rPr>
          <w:t>Постановление</w:t>
        </w:r>
      </w:hyperlink>
      <w:r>
        <w:t xml:space="preserve"> администрации Владимирской области от 30.09.2021 N 647 "О внесении изменений в постановление Губернатора области от 30.07.2008 N 544".</w:t>
      </w:r>
    </w:p>
    <w:p w:rsidR="005A21CB" w:rsidRDefault="005A21CB">
      <w:pPr>
        <w:pStyle w:val="ConsPlusNormal"/>
        <w:spacing w:before="220"/>
        <w:ind w:firstLine="540"/>
        <w:jc w:val="both"/>
      </w:pPr>
      <w:r>
        <w:t xml:space="preserve">29. </w:t>
      </w:r>
      <w:hyperlink r:id="rId55">
        <w:r>
          <w:rPr>
            <w:color w:val="0000FF"/>
          </w:rPr>
          <w:t>Постановление</w:t>
        </w:r>
      </w:hyperlink>
      <w:r>
        <w:t xml:space="preserve"> администрации Владимирской области от 16.03.2022 N 132 "О внесении изменения в постановление Губернатора области от 30.07.2008 N 544".</w:t>
      </w:r>
    </w:p>
    <w:p w:rsidR="005A21CB" w:rsidRDefault="005A21CB">
      <w:pPr>
        <w:pStyle w:val="ConsPlusNormal"/>
        <w:spacing w:before="220"/>
        <w:ind w:firstLine="540"/>
        <w:jc w:val="both"/>
      </w:pPr>
      <w:r>
        <w:t xml:space="preserve">30. </w:t>
      </w:r>
      <w:hyperlink r:id="rId56">
        <w:r>
          <w:rPr>
            <w:color w:val="0000FF"/>
          </w:rPr>
          <w:t>Постановление</w:t>
        </w:r>
      </w:hyperlink>
      <w:r>
        <w:t xml:space="preserve"> администрации Владимирской области от 08.06.2022 N 380 "О внесении изменений в постановление Губернатора области от 30.07.2008 N 544".</w:t>
      </w:r>
    </w:p>
    <w:p w:rsidR="005A21CB" w:rsidRDefault="005A21CB">
      <w:pPr>
        <w:pStyle w:val="ConsPlusNormal"/>
        <w:spacing w:before="220"/>
        <w:ind w:firstLine="540"/>
        <w:jc w:val="both"/>
      </w:pPr>
      <w:r>
        <w:lastRenderedPageBreak/>
        <w:t xml:space="preserve">31. </w:t>
      </w:r>
      <w:hyperlink r:id="rId57">
        <w:r>
          <w:rPr>
            <w:color w:val="0000FF"/>
          </w:rPr>
          <w:t>Постановление</w:t>
        </w:r>
      </w:hyperlink>
      <w:r>
        <w:t xml:space="preserve"> администрации Владимирской области от 11.07.2022 N 465 "О внесении изменения в приложение к постановлению Губернатора области от 30.07.2008 N 544".</w:t>
      </w:r>
    </w:p>
    <w:p w:rsidR="005A21CB" w:rsidRDefault="005A21CB">
      <w:pPr>
        <w:pStyle w:val="ConsPlusNormal"/>
        <w:spacing w:before="220"/>
        <w:ind w:firstLine="540"/>
        <w:jc w:val="both"/>
      </w:pPr>
      <w:r>
        <w:t xml:space="preserve">32. </w:t>
      </w:r>
      <w:hyperlink r:id="rId58">
        <w:r>
          <w:rPr>
            <w:color w:val="0000FF"/>
          </w:rPr>
          <w:t>Постановление</w:t>
        </w:r>
      </w:hyperlink>
      <w:r>
        <w:t xml:space="preserve"> администрации Владимирской области от 26.09.2022 N 654 "О внесении изменений в постановление Губернатора области от 30.07.2008 N 544".</w:t>
      </w:r>
    </w:p>
    <w:p w:rsidR="005A21CB" w:rsidRDefault="005A21CB">
      <w:pPr>
        <w:pStyle w:val="ConsPlusNormal"/>
        <w:spacing w:before="220"/>
        <w:ind w:firstLine="540"/>
        <w:jc w:val="both"/>
      </w:pPr>
      <w:r>
        <w:t xml:space="preserve">33. </w:t>
      </w:r>
      <w:hyperlink r:id="rId59">
        <w:r>
          <w:rPr>
            <w:color w:val="0000FF"/>
          </w:rPr>
          <w:t>Постановление</w:t>
        </w:r>
      </w:hyperlink>
      <w:r>
        <w:t xml:space="preserve"> Правительства Владимирской области от 20.03.2023 N 152 "О внесении изменений в постановление Губернатора области от 30.07.2008 N 544".</w:t>
      </w:r>
    </w:p>
    <w:p w:rsidR="005A21CB" w:rsidRDefault="005A21CB">
      <w:pPr>
        <w:pStyle w:val="ConsPlusNormal"/>
        <w:jc w:val="both"/>
      </w:pPr>
    </w:p>
    <w:p w:rsidR="005A21CB" w:rsidRDefault="005A21CB">
      <w:pPr>
        <w:pStyle w:val="ConsPlusNormal"/>
        <w:jc w:val="both"/>
      </w:pPr>
    </w:p>
    <w:p w:rsidR="005A21CB" w:rsidRDefault="005A21CB">
      <w:pPr>
        <w:pStyle w:val="ConsPlusNormal"/>
        <w:pBdr>
          <w:bottom w:val="single" w:sz="6" w:space="0" w:color="auto"/>
        </w:pBdr>
        <w:spacing w:before="100" w:after="100"/>
        <w:jc w:val="both"/>
        <w:rPr>
          <w:sz w:val="2"/>
          <w:szCs w:val="2"/>
        </w:rPr>
      </w:pPr>
    </w:p>
    <w:p w:rsidR="00F12694" w:rsidRDefault="00F12694"/>
    <w:sectPr w:rsidR="00F12694" w:rsidSect="0041720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5A21CB"/>
    <w:rsid w:val="005A21CB"/>
    <w:rsid w:val="00F12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1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2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21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2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21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21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21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21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5359B28FFD567C7256E2038E99B07767D4394390CFF2002712D779E34C91D314BBED8979FD96C24ED8CB0849M8x3S" TargetMode="External"/><Relationship Id="rId18" Type="http://schemas.openxmlformats.org/officeDocument/2006/relationships/hyperlink" Target="consultantplus://offline/ref=0B5359B28FFD567C7256E2038E99B07761DE3E4593C9F2002712D779E34C91D306BBB58579FE8CC249CD9D590FD51270ECC148EEC2BE4358MAx4S" TargetMode="External"/><Relationship Id="rId26" Type="http://schemas.openxmlformats.org/officeDocument/2006/relationships/hyperlink" Target="consultantplus://offline/ref=0B5359B28FFD567C7256E2038E99B07761DE3F4796CEF2002712D779E34C91D306BBB58579FE81C248CD9D590FD51270ECC148EEC2BE4358MAx4S" TargetMode="External"/><Relationship Id="rId39" Type="http://schemas.openxmlformats.org/officeDocument/2006/relationships/hyperlink" Target="consultantplus://offline/ref=0B5359B28FFD567C7256FC0E98F5EE7D61DC654E97CEF15F7944D12EBC1C978646FBB3D028BADDCF49C5D7084C9E1D70EDMDxCS" TargetMode="External"/><Relationship Id="rId21" Type="http://schemas.openxmlformats.org/officeDocument/2006/relationships/hyperlink" Target="consultantplus://offline/ref=0B5359B28FFD567C7256E2038E99B07762D43E4A9FCAF2002712D779E34C91D306BBB58579FE88C241CD9D590FD51270ECC148EEC2BE4358MAx4S" TargetMode="External"/><Relationship Id="rId34" Type="http://schemas.openxmlformats.org/officeDocument/2006/relationships/hyperlink" Target="consultantplus://offline/ref=0B5359B28FFD567C7256FC0E98F5EE7D61DC654E9ECCFE527E4D8C24B4459B8441F4ECD53DAB85C24AD8C90F55821F72MExCS" TargetMode="External"/><Relationship Id="rId42" Type="http://schemas.openxmlformats.org/officeDocument/2006/relationships/hyperlink" Target="consultantplus://offline/ref=0B5359B28FFD567C7256FC0E98F5EE7D61DC654E97CFF95E7E47D12EBC1C978646FBB3D03ABA85C349C6C80B488B4B21AB8A45E9DFA2435DB91F0F9DM2xFS" TargetMode="External"/><Relationship Id="rId47" Type="http://schemas.openxmlformats.org/officeDocument/2006/relationships/hyperlink" Target="consultantplus://offline/ref=0B5359B28FFD567C7256FC0E98F5EE7D61DC654E97CFF0537842D12EBC1C978646FBB3D028BADDCF49C5D7084C9E1D70EDMDxCS" TargetMode="External"/><Relationship Id="rId50" Type="http://schemas.openxmlformats.org/officeDocument/2006/relationships/hyperlink" Target="consultantplus://offline/ref=0B5359B28FFD567C7256FC0E98F5EE7D61DC654E97C9FB567E44D12EBC1C978646FBB3D028BADDCF49C5D7084C9E1D70EDMDxCS" TargetMode="External"/><Relationship Id="rId55" Type="http://schemas.openxmlformats.org/officeDocument/2006/relationships/hyperlink" Target="consultantplus://offline/ref=0B5359B28FFD567C7256FC0E98F5EE7D61DC654E97CBF9567C46D12EBC1C978646FBB3D028BADDCF49C5D7084C9E1D70EDMDxCS" TargetMode="External"/><Relationship Id="rId7" Type="http://schemas.openxmlformats.org/officeDocument/2006/relationships/hyperlink" Target="consultantplus://offline/ref=0B5359B28FFD567C7256FC0E98F5EE7D61DC654E97C4FA557840D12EBC1C978646FBB3D03ABA85C349C6C9094B8B4B21AB8A45E9DFA2435DB91F0F9DM2xFS" TargetMode="External"/><Relationship Id="rId2" Type="http://schemas.openxmlformats.org/officeDocument/2006/relationships/settings" Target="settings.xml"/><Relationship Id="rId16" Type="http://schemas.openxmlformats.org/officeDocument/2006/relationships/hyperlink" Target="consultantplus://offline/ref=0B5359B28FFD567C7256E2038E99B07761DE3E4593C9F2002712D779E34C91D306BBB58579FE8CC249CD9D590FD51270ECC148EEC2BE4358MAx4S" TargetMode="External"/><Relationship Id="rId20" Type="http://schemas.openxmlformats.org/officeDocument/2006/relationships/hyperlink" Target="consultantplus://offline/ref=0B5359B28FFD567C7256E2038E99B07761DE3E4593C9F2002712D779E34C91D306BBB58579FE8CC249CD9D590FD51270ECC148EEC2BE4358MAx4S" TargetMode="External"/><Relationship Id="rId29" Type="http://schemas.openxmlformats.org/officeDocument/2006/relationships/hyperlink" Target="consultantplus://offline/ref=0B5359B28FFD567C7256FC0E98F5EE7D61DC654E9ECCFE52794D8C24B4459B8441F4ECD53DAB85C24AD8C90F55821F72MExCS" TargetMode="External"/><Relationship Id="rId41" Type="http://schemas.openxmlformats.org/officeDocument/2006/relationships/hyperlink" Target="consultantplus://offline/ref=0B5359B28FFD567C7256FC0E98F5EE7D61DC654E97CCF052724ED12EBC1C978646FBB3D028BADDCF49C5D7084C9E1D70EDMDxCS" TargetMode="External"/><Relationship Id="rId54" Type="http://schemas.openxmlformats.org/officeDocument/2006/relationships/hyperlink" Target="consultantplus://offline/ref=0B5359B28FFD567C7256FC0E98F5EE7D61DC654E97CAFD517B4FD12EBC1C978646FBB3D028BADDCF49C5D7084C9E1D70EDMDxCS" TargetMode="External"/><Relationship Id="rId1" Type="http://schemas.openxmlformats.org/officeDocument/2006/relationships/styles" Target="styles.xml"/><Relationship Id="rId6" Type="http://schemas.openxmlformats.org/officeDocument/2006/relationships/hyperlink" Target="consultantplus://offline/ref=0B5359B28FFD567C7256E2038E99B07767D3324491CBF2002712D779E34C91D314BBED8979FD96C24ED8CB0849M8x3S" TargetMode="External"/><Relationship Id="rId11" Type="http://schemas.openxmlformats.org/officeDocument/2006/relationships/hyperlink" Target="consultantplus://offline/ref=0B5359B28FFD567C7256E2038E99B07760D63A4396C9F2002712D779E34C91D306BBB58579FE88C349CD9D590FD51270ECC148EEC2BE4358MAx4S" TargetMode="External"/><Relationship Id="rId24" Type="http://schemas.openxmlformats.org/officeDocument/2006/relationships/hyperlink" Target="consultantplus://offline/ref=0B5359B28FFD567C7256E2038E99B07761DE3F4796CEF2002712D779E34C91D306BBB58579FE88C74FCD9D590FD51270ECC148EEC2BE4358MAx4S" TargetMode="External"/><Relationship Id="rId32" Type="http://schemas.openxmlformats.org/officeDocument/2006/relationships/hyperlink" Target="consultantplus://offline/ref=0B5359B28FFD567C7256FC0E98F5EE7D61DC654E9ECCFE527F4D8C24B4459B8441F4ECD53DAB85C24AD8C90F55821F72MExCS" TargetMode="External"/><Relationship Id="rId37" Type="http://schemas.openxmlformats.org/officeDocument/2006/relationships/hyperlink" Target="consultantplus://offline/ref=0B5359B28FFD567C7256FC0E98F5EE7D61DC654E97CCFF527944D12EBC1C978646FBB3D028BADDCF49C5D7084C9E1D70EDMDxCS" TargetMode="External"/><Relationship Id="rId40" Type="http://schemas.openxmlformats.org/officeDocument/2006/relationships/hyperlink" Target="consultantplus://offline/ref=0B5359B28FFD567C7256FC0E98F5EE7D61DC654E97CDFB507241D12EBC1C978646FBB3D028BADDCF49C5D7084C9E1D70EDMDxCS" TargetMode="External"/><Relationship Id="rId45" Type="http://schemas.openxmlformats.org/officeDocument/2006/relationships/hyperlink" Target="consultantplus://offline/ref=0B5359B28FFD567C7256FC0E98F5EE7D61DC654E97CDF156794ED12EBC1C978646FBB3D028BADDCF49C5D7084C9E1D70EDMDxCS" TargetMode="External"/><Relationship Id="rId53" Type="http://schemas.openxmlformats.org/officeDocument/2006/relationships/hyperlink" Target="consultantplus://offline/ref=0B5359B28FFD567C7256FC0E98F5EE7D61DC654E97CAFD517344D12EBC1C978646FBB3D028BADDCF49C5D7084C9E1D70EDMDxCS" TargetMode="External"/><Relationship Id="rId58" Type="http://schemas.openxmlformats.org/officeDocument/2006/relationships/hyperlink" Target="consultantplus://offline/ref=0B5359B28FFD567C7256FC0E98F5EE7D61DC654E97CBFE577A47D12EBC1C978646FBB3D028BADDCF49C5D7084C9E1D70EDMDxCS" TargetMode="External"/><Relationship Id="rId5" Type="http://schemas.openxmlformats.org/officeDocument/2006/relationships/hyperlink" Target="consultantplus://offline/ref=0B5359B28FFD567C7256E2038E99B07767D3324693C9F2002712D779E34C91D306BBB58270FC839618829C054B830170E8C14AE9DEMBxFS" TargetMode="External"/><Relationship Id="rId15" Type="http://schemas.openxmlformats.org/officeDocument/2006/relationships/hyperlink" Target="consultantplus://offline/ref=0B5359B28FFD567C7256E2038E99B07767D4394390CFF2002712D779E34C91D314BBED8979FD96C24ED8CB0849M8x3S" TargetMode="External"/><Relationship Id="rId23" Type="http://schemas.openxmlformats.org/officeDocument/2006/relationships/hyperlink" Target="consultantplus://offline/ref=0B5359B28FFD567C7256E2038E99B07762D43E4A9FCAF2002712D779E34C91D306BBB58579FE88C241CD9D590FD51270ECC148EEC2BE4358MAx4S" TargetMode="External"/><Relationship Id="rId28" Type="http://schemas.openxmlformats.org/officeDocument/2006/relationships/hyperlink" Target="consultantplus://offline/ref=0B5359B28FFD567C7256FC0E98F5EE7D61DC654E97CDFB517B43D12EBC1C978646FBB3D028BADDCF49C5D7084C9E1D70EDMDxCS" TargetMode="External"/><Relationship Id="rId36" Type="http://schemas.openxmlformats.org/officeDocument/2006/relationships/hyperlink" Target="consultantplus://offline/ref=0B5359B28FFD567C7256FC0E98F5EE7D61DC654E97CDFB517B46D12EBC1C978646FBB3D028BADDCF49C5D7084C9E1D70EDMDxCS" TargetMode="External"/><Relationship Id="rId49" Type="http://schemas.openxmlformats.org/officeDocument/2006/relationships/hyperlink" Target="consultantplus://offline/ref=0B5359B28FFD567C7256FC0E98F5EE7D61DC654E97CFFD537F41D12EBC1C978646FBB3D028BADDCF49C5D7084C9E1D70EDMDxCS" TargetMode="External"/><Relationship Id="rId57" Type="http://schemas.openxmlformats.org/officeDocument/2006/relationships/hyperlink" Target="consultantplus://offline/ref=0B5359B28FFD567C7256FC0E98F5EE7D61DC654E97CBFD547E4ED12EBC1C978646FBB3D028BADDCF49C5D7084C9E1D70EDMDxCS" TargetMode="External"/><Relationship Id="rId61" Type="http://schemas.openxmlformats.org/officeDocument/2006/relationships/theme" Target="theme/theme1.xml"/><Relationship Id="rId10" Type="http://schemas.openxmlformats.org/officeDocument/2006/relationships/hyperlink" Target="consultantplus://offline/ref=0B5359B28FFD567C7256E2038E99B07767D3324693C9F2002712D779E34C91D306BBB58379F7839618829C054B830170E8C14AE9DEMBxFS" TargetMode="External"/><Relationship Id="rId19" Type="http://schemas.openxmlformats.org/officeDocument/2006/relationships/hyperlink" Target="consultantplus://offline/ref=0B5359B28FFD567C7256E2038E99B07762D43E4A9FCAF2002712D779E34C91D306BBB58579FE88C241CD9D590FD51270ECC148EEC2BE4358MAx4S" TargetMode="External"/><Relationship Id="rId31" Type="http://schemas.openxmlformats.org/officeDocument/2006/relationships/hyperlink" Target="consultantplus://offline/ref=0B5359B28FFD567C7256FC0E98F5EE7D61DC654E9ECCFE52784D8C24B4459B8441F4ECD53DAB85C24AD8C90F55821F72MExCS" TargetMode="External"/><Relationship Id="rId44" Type="http://schemas.openxmlformats.org/officeDocument/2006/relationships/hyperlink" Target="consultantplus://offline/ref=0B5359B28FFD567C7256FC0E98F5EE7D61DC654E97CDFF557B44D12EBC1C978646FBB3D028BADDCF49C5D7084C9E1D70EDMDxCS" TargetMode="External"/><Relationship Id="rId52" Type="http://schemas.openxmlformats.org/officeDocument/2006/relationships/hyperlink" Target="consultantplus://offline/ref=0B5359B28FFD567C7256FC0E98F5EE7D61DC654E97C8FE557844D12EBC1C978646FBB3D028BADDCF49C5D7084C9E1D70EDMDxCS"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B5359B28FFD567C7256E2038E99B07760D53E4296CEF2002712D779E34C91D314BBED8979FD96C24ED8CB0849M8x3S" TargetMode="External"/><Relationship Id="rId14" Type="http://schemas.openxmlformats.org/officeDocument/2006/relationships/hyperlink" Target="consultantplus://offline/ref=0B5359B28FFD567C7256E2038E99B0776BDF3A4B96C7AF0A2F4BDB7BE443CEC401F2B98479F88EC04292984C1E8D1F73F1DF4FF7DEBC41M5x9S" TargetMode="External"/><Relationship Id="rId22" Type="http://schemas.openxmlformats.org/officeDocument/2006/relationships/hyperlink" Target="consultantplus://offline/ref=0B5359B28FFD567C7256E2038E99B07761DE3E4593C9F2002712D779E34C91D306BBB58579FE8CC249CD9D590FD51270ECC148EEC2BE4358MAx4S" TargetMode="External"/><Relationship Id="rId27" Type="http://schemas.openxmlformats.org/officeDocument/2006/relationships/hyperlink" Target="consultantplus://offline/ref=0B5359B28FFD567C7256FC0E98F5EE7D61DC654E97C4FD507240D12EBC1C978646FBB3D028BADDCF49C5D7084C9E1D70EDMDxCS" TargetMode="External"/><Relationship Id="rId30" Type="http://schemas.openxmlformats.org/officeDocument/2006/relationships/hyperlink" Target="consultantplus://offline/ref=0B5359B28FFD567C7256FC0E98F5EE7D61DC654E97CBFC5F7A42D12EBC1C978646FBB3D03ABA85C349C6C9094F8B4B21AB8A45E9DFA2435DB91F0F9DM2xFS" TargetMode="External"/><Relationship Id="rId35" Type="http://schemas.openxmlformats.org/officeDocument/2006/relationships/hyperlink" Target="consultantplus://offline/ref=0B5359B28FFD567C7256FC0E98F5EE7D61DC654E97CEF15F7947D12EBC1C978646FBB3D028BADDCF49C5D7084C9E1D70EDMDxCS" TargetMode="External"/><Relationship Id="rId43" Type="http://schemas.openxmlformats.org/officeDocument/2006/relationships/hyperlink" Target="consultantplus://offline/ref=0B5359B28FFD567C7256FC0E98F5EE7D61DC654E97CEF15F7945D12EBC1C978646FBB3D028BADDCF49C5D7084C9E1D70EDMDxCS" TargetMode="External"/><Relationship Id="rId48" Type="http://schemas.openxmlformats.org/officeDocument/2006/relationships/hyperlink" Target="consultantplus://offline/ref=0B5359B28FFD567C7256FC0E98F5EE7D61DC654E97CFF9527A4ED12EBC1C978646FBB3D028BADDCF49C5D7084C9E1D70EDMDxCS" TargetMode="External"/><Relationship Id="rId56" Type="http://schemas.openxmlformats.org/officeDocument/2006/relationships/hyperlink" Target="consultantplus://offline/ref=0B5359B28FFD567C7256FC0E98F5EE7D61DC654E97CBFA547B44D12EBC1C978646FBB3D028BADDCF49C5D7084C9E1D70EDMDxCS" TargetMode="External"/><Relationship Id="rId8" Type="http://schemas.openxmlformats.org/officeDocument/2006/relationships/hyperlink" Target="consultantplus://offline/ref=0B5359B28FFD567C7256E2038E99B07760D53E4296CEF2002712D779E34C91D314BBED8979FD96C24ED8CB0849M8x3S" TargetMode="External"/><Relationship Id="rId51" Type="http://schemas.openxmlformats.org/officeDocument/2006/relationships/hyperlink" Target="consultantplus://offline/ref=0B5359B28FFD567C7256FC0E98F5EE7D61DC654E97C8FB5F7845D12EBC1C978646FBB3D028BADDCF49C5D7084C9E1D70EDMDxCS" TargetMode="External"/><Relationship Id="rId3" Type="http://schemas.openxmlformats.org/officeDocument/2006/relationships/webSettings" Target="webSettings.xml"/><Relationship Id="rId12" Type="http://schemas.openxmlformats.org/officeDocument/2006/relationships/hyperlink" Target="consultantplus://offline/ref=0B5359B28FFD567C7256E2038E99B0776BDF3A4B96C7AF0A2F4BDB7BE443CEC401F2B98479F88EC04292984C1E8D1F73F1DF4FF7DEBC41M5x9S" TargetMode="External"/><Relationship Id="rId17" Type="http://schemas.openxmlformats.org/officeDocument/2006/relationships/hyperlink" Target="consultantplus://offline/ref=0B5359B28FFD567C7256E2038E99B07762D43E4A9FCAF2002712D779E34C91D306BBB58579FE88C241CD9D590FD51270ECC148EEC2BE4358MAx4S" TargetMode="External"/><Relationship Id="rId25" Type="http://schemas.openxmlformats.org/officeDocument/2006/relationships/hyperlink" Target="consultantplus://offline/ref=0B5359B28FFD567C7256E2038E99B07761DE3F4796CEF2002712D779E34C91D306BBB58579FE8BC540CD9D590FD51270ECC148EEC2BE4358MAx4S" TargetMode="External"/><Relationship Id="rId33" Type="http://schemas.openxmlformats.org/officeDocument/2006/relationships/hyperlink" Target="consultantplus://offline/ref=0B5359B28FFD567C7256FC0E98F5EE7D61DC654E90CFF956784D8C24B4459B8441F4ECD53DAB85C24AD8C90F55821F72MExCS" TargetMode="External"/><Relationship Id="rId38" Type="http://schemas.openxmlformats.org/officeDocument/2006/relationships/hyperlink" Target="consultantplus://offline/ref=0B5359B28FFD567C7256FC0E98F5EE7D61DC654E9FCDFA507C4D8C24B4459B8441F4ECD53DAB85C24AD8C90F55821F72MExCS" TargetMode="External"/><Relationship Id="rId46" Type="http://schemas.openxmlformats.org/officeDocument/2006/relationships/hyperlink" Target="consultantplus://offline/ref=0B5359B28FFD567C7256FC0E98F5EE7D61DC654E97CEF15F7942D12EBC1C978646FBB3D028BADDCF49C5D7084C9E1D70EDMDxCS" TargetMode="External"/><Relationship Id="rId59" Type="http://schemas.openxmlformats.org/officeDocument/2006/relationships/hyperlink" Target="consultantplus://offline/ref=0B5359B28FFD567C7256FC0E98F5EE7D61DC654E97C4FD507F4ED12EBC1C978646FBB3D028BADDCF49C5D7084C9E1D70EDMDx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19096</Words>
  <Characters>108851</Characters>
  <Application>Microsoft Office Word</Application>
  <DocSecurity>0</DocSecurity>
  <Lines>907</Lines>
  <Paragraphs>255</Paragraphs>
  <ScaleCrop>false</ScaleCrop>
  <Company>Microsoft</Company>
  <LinksUpToDate>false</LinksUpToDate>
  <CharactersWithSpaces>127692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2023-07-03T18:49:00Z</dcterms:created>
  <dcterms:modified xsi:type="dcterms:W3CDTF">2023-07-03T18:50:00Z</dcterms:modified>
</cp:coreProperties>
</file>